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C55" w14:textId="289C2DA2" w:rsidR="006631B2" w:rsidRPr="00D72D8C" w:rsidRDefault="009E2D27" w:rsidP="009E2D2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2D8C">
        <w:rPr>
          <w:rFonts w:ascii="Times New Roman" w:hAnsi="Times New Roman" w:cs="Times New Roman"/>
          <w:bCs/>
          <w:sz w:val="28"/>
          <w:szCs w:val="28"/>
        </w:rPr>
        <w:t>Барашков Виктор Владимирович</w:t>
      </w:r>
      <w:r w:rsidR="00D72D8C" w:rsidRPr="00D72D8C">
        <w:rPr>
          <w:rFonts w:ascii="Times New Roman" w:hAnsi="Times New Roman" w:cs="Times New Roman"/>
          <w:bCs/>
          <w:sz w:val="28"/>
          <w:szCs w:val="28"/>
        </w:rPr>
        <w:t xml:space="preserve"> кандидат философских наук, </w:t>
      </w:r>
      <w:r w:rsidR="00D72D8C" w:rsidRPr="00D72D8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72D8C">
        <w:rPr>
          <w:rFonts w:ascii="Times New Roman" w:hAnsi="Times New Roman" w:cs="Times New Roman"/>
          <w:bCs/>
          <w:iCs/>
          <w:sz w:val="28"/>
          <w:szCs w:val="28"/>
        </w:rPr>
        <w:t>реподаватель и учебный мастер</w:t>
      </w:r>
      <w:r w:rsidR="0036037C" w:rsidRPr="00D72D8C">
        <w:rPr>
          <w:rFonts w:ascii="Times New Roman" w:hAnsi="Times New Roman" w:cs="Times New Roman"/>
          <w:bCs/>
          <w:iCs/>
          <w:sz w:val="28"/>
          <w:szCs w:val="28"/>
        </w:rPr>
        <w:t xml:space="preserve"> кафедры </w:t>
      </w:r>
      <w:r w:rsidR="00D72D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7633294" w14:textId="77777777" w:rsidR="00D72D8C" w:rsidRPr="0036037C" w:rsidRDefault="00D72D8C" w:rsidP="00D72D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6037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BarashkovVV</w:t>
        </w:r>
        <w:r w:rsidRPr="003603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36037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mgsu</w:t>
        </w:r>
        <w:r w:rsidRPr="003603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6037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0B20D742" w14:textId="77777777" w:rsidR="00D72D8C" w:rsidRDefault="00D72D8C" w:rsidP="00D72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МГСУ работает с 2022 г.  </w:t>
      </w:r>
    </w:p>
    <w:p w14:paraId="05EEB78D" w14:textId="77777777" w:rsidR="00D72D8C" w:rsidRDefault="00D72D8C" w:rsidP="00D72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более 60 научных работ по проблемам антропологии религии, философии культуры, религиозного искусства и церковной архитектуры.</w:t>
      </w:r>
    </w:p>
    <w:p w14:paraId="5788BA82" w14:textId="77777777" w:rsidR="00E91147" w:rsidRPr="009E2D27" w:rsidRDefault="00E91147" w:rsidP="00E9114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8C">
        <w:rPr>
          <w:rFonts w:ascii="Times New Roman" w:hAnsi="Times New Roman" w:cs="Times New Roman"/>
          <w:bCs/>
          <w:sz w:val="28"/>
          <w:szCs w:val="28"/>
        </w:rPr>
        <w:t>Область научных интересов:</w:t>
      </w:r>
      <w:r>
        <w:rPr>
          <w:rFonts w:ascii="Times New Roman" w:hAnsi="Times New Roman" w:cs="Times New Roman"/>
          <w:sz w:val="28"/>
          <w:szCs w:val="28"/>
        </w:rPr>
        <w:t xml:space="preserve"> философия культуры, антропология религии, религия и искусство, современная церковная архитектура, религиозная проблематика в искусстве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E2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E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37FDBBF9" w14:textId="77777777" w:rsidR="0036037C" w:rsidRDefault="0036037C" w:rsidP="00360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государственной</w:t>
      </w:r>
      <w:r w:rsidRPr="00871774">
        <w:rPr>
          <w:rFonts w:ascii="Times New Roman" w:hAnsi="Times New Roman" w:cs="Times New Roman"/>
          <w:sz w:val="28"/>
          <w:szCs w:val="28"/>
        </w:rPr>
        <w:t xml:space="preserve"> стипен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020E87">
        <w:rPr>
          <w:rFonts w:ascii="Times New Roman" w:hAnsi="Times New Roman" w:cs="Times New Roman"/>
          <w:sz w:val="28"/>
          <w:szCs w:val="28"/>
        </w:rPr>
        <w:t xml:space="preserve">и </w:t>
      </w:r>
      <w:r w:rsidRPr="00871774">
        <w:rPr>
          <w:rFonts w:ascii="Times New Roman" w:hAnsi="Times New Roman" w:cs="Times New Roman"/>
          <w:sz w:val="28"/>
          <w:szCs w:val="28"/>
        </w:rPr>
        <w:t>для выдающихся деятелей культуры и искусства России и для талантливых молодых авторов литературных, музыкальных и художественных произведений 2021</w:t>
      </w:r>
      <w:r>
        <w:rPr>
          <w:rFonts w:ascii="Times New Roman" w:hAnsi="Times New Roman" w:cs="Times New Roman"/>
          <w:sz w:val="28"/>
          <w:szCs w:val="28"/>
        </w:rPr>
        <w:t xml:space="preserve"> и 2022 гг.</w:t>
      </w:r>
    </w:p>
    <w:p w14:paraId="1C210E49" w14:textId="77777777" w:rsidR="00E91147" w:rsidRDefault="00871774" w:rsidP="009E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участник трех грантов, поддержанных РГНФ, РФФИ, РНФ.</w:t>
      </w:r>
      <w:r w:rsidR="00022B6C">
        <w:rPr>
          <w:rFonts w:ascii="Times New Roman" w:hAnsi="Times New Roman" w:cs="Times New Roman"/>
          <w:sz w:val="28"/>
          <w:szCs w:val="28"/>
        </w:rPr>
        <w:t xml:space="preserve"> Куратор двух художественных выставок. Член Ассоциации искусствоведов, Российского философского общества и Русского религиоведческого общества.</w:t>
      </w:r>
    </w:p>
    <w:p w14:paraId="43680C47" w14:textId="32045505" w:rsidR="009E2D27" w:rsidRDefault="00D72D8C" w:rsidP="009E2D2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8C">
        <w:rPr>
          <w:rFonts w:ascii="Times New Roman" w:hAnsi="Times New Roman" w:cs="Times New Roman"/>
          <w:sz w:val="28"/>
          <w:szCs w:val="28"/>
        </w:rPr>
        <w:t xml:space="preserve"> </w:t>
      </w:r>
      <w:r w:rsidR="00382C0C" w:rsidRPr="00871774">
        <w:rPr>
          <w:rFonts w:ascii="Times New Roman" w:hAnsi="Times New Roman" w:cs="Times New Roman"/>
          <w:b/>
          <w:sz w:val="28"/>
          <w:szCs w:val="28"/>
        </w:rPr>
        <w:t>Публикации последних лет</w:t>
      </w:r>
      <w:r w:rsidR="00382C0C">
        <w:rPr>
          <w:rFonts w:ascii="Times New Roman" w:hAnsi="Times New Roman" w:cs="Times New Roman"/>
          <w:sz w:val="28"/>
          <w:szCs w:val="28"/>
        </w:rPr>
        <w:t>:</w:t>
      </w:r>
    </w:p>
    <w:p w14:paraId="09ABDE82" w14:textId="77777777" w:rsidR="00384D81" w:rsidRPr="00384D81" w:rsidRDefault="00CC4016" w:rsidP="00384D81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ja-JP"/>
        </w:rPr>
      </w:pPr>
      <w:r w:rsidRPr="00260B5F">
        <w:rPr>
          <w:rFonts w:ascii="Times New Roman" w:hAnsi="Times New Roman" w:cs="Times New Roman"/>
          <w:sz w:val="24"/>
          <w:szCs w:val="24"/>
        </w:rPr>
        <w:t>Барашков В.В. Религиозные мотивы в творчестве современных росси</w:t>
      </w:r>
      <w:r>
        <w:rPr>
          <w:rFonts w:ascii="Times New Roman" w:hAnsi="Times New Roman" w:cs="Times New Roman"/>
          <w:sz w:val="24"/>
          <w:szCs w:val="24"/>
        </w:rPr>
        <w:t>йских художников. Н</w:t>
      </w:r>
      <w:r w:rsidRPr="00260B5F">
        <w:rPr>
          <w:rFonts w:ascii="Times New Roman" w:hAnsi="Times New Roman" w:cs="Times New Roman"/>
          <w:sz w:val="24"/>
          <w:szCs w:val="24"/>
        </w:rPr>
        <w:t xml:space="preserve">а примере коллекции музея современного искусства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60B5F">
        <w:rPr>
          <w:rFonts w:ascii="Times New Roman" w:hAnsi="Times New Roman" w:cs="Times New Roman"/>
          <w:sz w:val="24"/>
          <w:szCs w:val="24"/>
        </w:rPr>
        <w:t xml:space="preserve"> // </w:t>
      </w:r>
      <w:r w:rsidRPr="00260B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Три века </w:t>
      </w:r>
      <w:r w:rsidRPr="003969F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русского искусства в контексте мировой культуры</w:t>
      </w:r>
      <w:r w:rsidR="007453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Pr="003969F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М.: </w:t>
      </w:r>
      <w:proofErr w:type="spellStart"/>
      <w:r w:rsidRPr="003969F4">
        <w:rPr>
          <w:rFonts w:ascii="Times New Roman" w:eastAsiaTheme="minorEastAsia" w:hAnsi="Times New Roman" w:cs="Times New Roman"/>
          <w:sz w:val="24"/>
          <w:szCs w:val="24"/>
          <w:lang w:eastAsia="ja-JP"/>
        </w:rPr>
        <w:t>БуксМАрт</w:t>
      </w:r>
      <w:proofErr w:type="spellEnd"/>
      <w:r w:rsidRPr="003969F4">
        <w:rPr>
          <w:rFonts w:ascii="Times New Roman" w:eastAsiaTheme="minorEastAsia" w:hAnsi="Times New Roman" w:cs="Times New Roman"/>
          <w:sz w:val="24"/>
          <w:szCs w:val="24"/>
          <w:lang w:eastAsia="ja-JP"/>
        </w:rPr>
        <w:t>, 2022. С. 118-121.</w:t>
      </w:r>
    </w:p>
    <w:p w14:paraId="2183C51F" w14:textId="77777777" w:rsidR="005A2804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016">
        <w:rPr>
          <w:rFonts w:ascii="Times New Roman" w:hAnsi="Times New Roman" w:cs="Times New Roman"/>
          <w:sz w:val="24"/>
          <w:szCs w:val="24"/>
        </w:rPr>
        <w:t xml:space="preserve">Барашков В.В., </w:t>
      </w:r>
      <w:proofErr w:type="spellStart"/>
      <w:r w:rsidRPr="00CC4016">
        <w:rPr>
          <w:rFonts w:ascii="Times New Roman" w:hAnsi="Times New Roman" w:cs="Times New Roman"/>
          <w:sz w:val="24"/>
          <w:szCs w:val="24"/>
        </w:rPr>
        <w:t>Бегчин</w:t>
      </w:r>
      <w:proofErr w:type="spellEnd"/>
      <w:r w:rsidRPr="00CC4016">
        <w:rPr>
          <w:rFonts w:ascii="Times New Roman" w:hAnsi="Times New Roman" w:cs="Times New Roman"/>
          <w:sz w:val="24"/>
          <w:szCs w:val="24"/>
        </w:rPr>
        <w:t xml:space="preserve"> Д.А., Давыдов И.П. Современная европейская философия символических форм религиозного и художественного сознания // Вопросы философии.</w:t>
      </w:r>
      <w:r>
        <w:rPr>
          <w:rFonts w:ascii="Times New Roman" w:hAnsi="Times New Roman" w:cs="Times New Roman"/>
          <w:sz w:val="24"/>
          <w:szCs w:val="24"/>
        </w:rPr>
        <w:t xml:space="preserve"> 2021. № 6. С. 74-84.</w:t>
      </w:r>
    </w:p>
    <w:p w14:paraId="572DE9F6" w14:textId="77777777" w:rsidR="005A2804" w:rsidRPr="00E97FFA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Барашков В.В. Формирование художественной компетентности в Евангелической церкви Германии в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XX</w:t>
      </w:r>
      <w:r w:rsidRPr="00750D1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–</w:t>
      </w:r>
      <w:r w:rsidRPr="00750D1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начале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XXI</w:t>
      </w:r>
      <w:r w:rsidRPr="00750D1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вв. </w:t>
      </w:r>
      <w:r w:rsidRPr="00750D1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//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Известия Иркутского государственного университета. Серия «Политология. Религиоведение». 2021. Т. 35. С. 115-124.</w:t>
      </w:r>
    </w:p>
    <w:p w14:paraId="177568F2" w14:textId="77777777" w:rsidR="005A2804" w:rsidRPr="00745320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3DE0">
        <w:rPr>
          <w:rFonts w:ascii="Times New Roman" w:hAnsi="Times New Roman" w:cs="Times New Roman"/>
          <w:sz w:val="24"/>
          <w:szCs w:val="24"/>
        </w:rPr>
        <w:t xml:space="preserve">Барашков В.В. Пространства для экспонирования </w:t>
      </w:r>
      <w:proofErr w:type="spellStart"/>
      <w:r w:rsidRPr="00CB3DE0">
        <w:rPr>
          <w:rFonts w:ascii="Times New Roman" w:hAnsi="Times New Roman" w:cs="Times New Roman"/>
          <w:sz w:val="24"/>
          <w:szCs w:val="24"/>
        </w:rPr>
        <w:t>внеконфессионального</w:t>
      </w:r>
      <w:proofErr w:type="spellEnd"/>
      <w:r w:rsidRPr="00CB3DE0">
        <w:rPr>
          <w:rFonts w:ascii="Times New Roman" w:hAnsi="Times New Roman" w:cs="Times New Roman"/>
          <w:sz w:val="24"/>
          <w:szCs w:val="24"/>
        </w:rPr>
        <w:t xml:space="preserve"> религиозного искусства: российский и зарубежный опыт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E87">
        <w:rPr>
          <w:rFonts w:ascii="Times New Roman" w:hAnsi="Times New Roman" w:cs="Times New Roman"/>
          <w:sz w:val="24"/>
          <w:szCs w:val="24"/>
          <w:lang w:val="en-US"/>
        </w:rPr>
        <w:t xml:space="preserve">2021. № 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0E87">
        <w:rPr>
          <w:rFonts w:ascii="Times New Roman" w:hAnsi="Times New Roman" w:cs="Times New Roman"/>
          <w:sz w:val="24"/>
          <w:szCs w:val="24"/>
          <w:lang w:val="en-US"/>
        </w:rPr>
        <w:t xml:space="preserve">. 149-162. </w:t>
      </w:r>
      <w:r w:rsidRPr="00CC401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Pr="0074532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https://academia.rah.ru/magazines/2021/2/prostranstva-dlya-eksponirovaniya-vnekonfessionalnogo-religioznogo-iskusstva-rossiyskiy-i-zarubezhnyy-opyt</w:t>
        </w:r>
      </w:hyperlink>
    </w:p>
    <w:p w14:paraId="0E47D8F2" w14:textId="77777777" w:rsidR="005A2804" w:rsidRPr="00CC4016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E4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Barashkov</w:t>
      </w:r>
      <w:proofErr w:type="spellEnd"/>
      <w:r w:rsidRPr="00EF2E4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Viktor. Albert </w:t>
      </w:r>
      <w:proofErr w:type="spellStart"/>
      <w:r w:rsidRPr="00EF2E4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Soltanov</w:t>
      </w:r>
      <w:proofErr w:type="spellEnd"/>
      <w:r w:rsidRPr="00EF2E4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: Lamentations of Jeremiah. Sounds of Pane // </w:t>
      </w:r>
      <w:proofErr w:type="spellStart"/>
      <w:r w:rsidRPr="00EF2E4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ArtWay</w:t>
      </w:r>
      <w:proofErr w:type="spellEnd"/>
      <w:r w:rsidRPr="00EF2E4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Visual Meditation 7 March 2021. URL</w:t>
      </w:r>
      <w:r w:rsidRPr="00CC401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: </w:t>
      </w:r>
      <w:r w:rsidRPr="00CC4016">
        <w:rPr>
          <w:lang w:val="en-US"/>
        </w:rPr>
        <w:t xml:space="preserve"> </w:t>
      </w:r>
      <w:r w:rsidRPr="00CC401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https://www.artway.eu/content.php?id=3105&amp;lang=en&amp;action=show</w:t>
      </w:r>
    </w:p>
    <w:p w14:paraId="755A64E6" w14:textId="77777777" w:rsidR="005A2804" w:rsidRPr="00CC4016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56F5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Barashkov</w:t>
      </w:r>
      <w:proofErr w:type="spellEnd"/>
      <w:r w:rsidRPr="002D56F5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 Viktor. Elena </w:t>
      </w:r>
      <w:proofErr w:type="spellStart"/>
      <w:r w:rsidRPr="002D56F5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Cherkasova</w:t>
      </w:r>
      <w:proofErr w:type="spellEnd"/>
      <w:r w:rsidRPr="002D56F5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: </w:t>
      </w:r>
      <w:proofErr w:type="spellStart"/>
      <w:r w:rsidRPr="002D56F5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>Cherubikon</w:t>
      </w:r>
      <w:proofErr w:type="spellEnd"/>
      <w:r w:rsidRPr="002D56F5">
        <w:rPr>
          <w:rFonts w:ascii="Times New Roman" w:eastAsia="MS Mincho" w:hAnsi="Times New Roman" w:cs="Times New Roman"/>
          <w:sz w:val="24"/>
          <w:szCs w:val="24"/>
          <w:lang w:val="de-DE" w:eastAsia="ja-JP"/>
        </w:rPr>
        <w:t xml:space="preserve">. </w:t>
      </w:r>
      <w:r w:rsidRPr="008476C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Let every Breath Praise the Lord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 w:hint="eastAsia"/>
          <w:sz w:val="24"/>
          <w:szCs w:val="24"/>
          <w:lang w:val="en-US" w:eastAsia="ja-JP"/>
        </w:rPr>
        <w:t xml:space="preserve">//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  <w:lang w:val="en-US" w:eastAsia="ja-JP"/>
        </w:rPr>
        <w:t>ArtWay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  <w:lang w:val="en-US" w:eastAsia="ja-JP"/>
        </w:rPr>
        <w:t xml:space="preserve"> Visual Meditation 9 May 2021. URL</w:t>
      </w:r>
      <w:r w:rsidRPr="00CC4016">
        <w:rPr>
          <w:rFonts w:ascii="Times New Roman" w:eastAsia="MS Mincho" w:hAnsi="Times New Roman" w:cs="Times New Roman" w:hint="eastAsia"/>
          <w:sz w:val="24"/>
          <w:szCs w:val="24"/>
          <w:lang w:val="en-US" w:eastAsia="ja-JP"/>
        </w:rPr>
        <w:t xml:space="preserve">: </w:t>
      </w:r>
      <w:r w:rsidRPr="00CC401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https://www.artway.eu/content.php?id=3131&amp;lang=en&amp;action=show</w:t>
      </w:r>
    </w:p>
    <w:p w14:paraId="27DDB31B" w14:textId="77777777" w:rsidR="005A2804" w:rsidRPr="00CC4016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  <w:lastRenderedPageBreak/>
        <w:t>Barashkov</w:t>
      </w:r>
      <w:proofErr w:type="spellEnd"/>
      <w:r w:rsidRPr="005D2471"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  <w:t>Viktor</w:t>
      </w:r>
      <w:r w:rsidRPr="005D2471"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  <w:t xml:space="preserve">. </w:t>
      </w:r>
      <w:r w:rsidRPr="00260B5F"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  <w:t xml:space="preserve">Russia’s 1st Biennale of Christ-centered Art. An opportunity of dialogue between the church and contemporary art </w:t>
      </w:r>
      <w:r>
        <w:rPr>
          <w:rFonts w:ascii="Times New Roman" w:eastAsia="TimesNewRomanPSMT" w:hAnsi="Times New Roman" w:cs="Times New Roman" w:hint="eastAsia"/>
          <w:sz w:val="24"/>
          <w:szCs w:val="24"/>
          <w:lang w:val="en-US" w:eastAsia="ja-JP"/>
        </w:rPr>
        <w:t xml:space="preserve">// </w:t>
      </w:r>
      <w:proofErr w:type="spellStart"/>
      <w:r>
        <w:rPr>
          <w:rFonts w:ascii="Times New Roman" w:eastAsia="TimesNewRomanPSMT" w:hAnsi="Times New Roman" w:cs="Times New Roman" w:hint="eastAsia"/>
          <w:sz w:val="24"/>
          <w:szCs w:val="24"/>
          <w:lang w:val="en-US" w:eastAsia="ja-JP"/>
        </w:rPr>
        <w:t>ArtWay</w:t>
      </w:r>
      <w:proofErr w:type="spellEnd"/>
      <w:r>
        <w:rPr>
          <w:rFonts w:ascii="Times New Roman" w:eastAsia="TimesNewRomanPSMT" w:hAnsi="Times New Roman" w:cs="Times New Roman" w:hint="eastAsia"/>
          <w:sz w:val="24"/>
          <w:szCs w:val="24"/>
          <w:lang w:val="en-US" w:eastAsia="ja-JP"/>
        </w:rPr>
        <w:t xml:space="preserve"> Blog</w:t>
      </w:r>
      <w:r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  <w:t xml:space="preserve"> 29 July 2021. URL</w:t>
      </w:r>
      <w:r w:rsidRPr="00CC4016">
        <w:rPr>
          <w:rFonts w:ascii="Times New Roman" w:eastAsia="TimesNewRomanPSMT" w:hAnsi="Times New Roman" w:cs="Times New Roman"/>
          <w:sz w:val="24"/>
          <w:szCs w:val="24"/>
          <w:lang w:val="en-US" w:eastAsia="ja-JP"/>
        </w:rPr>
        <w:t>:</w:t>
      </w:r>
      <w:r w:rsidRPr="00CC4016">
        <w:rPr>
          <w:rFonts w:ascii="Times New Roman" w:eastAsia="TimesNewRomanPSMT" w:hAnsi="Times New Roman" w:cs="Times New Roman" w:hint="eastAsia"/>
          <w:sz w:val="24"/>
          <w:szCs w:val="24"/>
          <w:lang w:val="en-US" w:eastAsia="ja-JP"/>
        </w:rPr>
        <w:t xml:space="preserve"> </w:t>
      </w:r>
      <w:hyperlink r:id="rId7" w:history="1">
        <w:r w:rsidRPr="00745320">
          <w:rPr>
            <w:rStyle w:val="a3"/>
            <w:rFonts w:ascii="Times New Roman" w:eastAsia="TimesNewRomanPSMT" w:hAnsi="Times New Roman"/>
            <w:color w:val="auto"/>
            <w:sz w:val="24"/>
            <w:szCs w:val="24"/>
            <w:u w:val="none"/>
            <w:lang w:val="en-US" w:eastAsia="ja-JP"/>
          </w:rPr>
          <w:t>https://www.artway.eu/artway.php?id=1185&amp;lang=en&amp;action=show&amp;type=current</w:t>
        </w:r>
      </w:hyperlink>
    </w:p>
    <w:p w14:paraId="7F2CEDD8" w14:textId="77777777" w:rsidR="005A2804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Барашков В.В. Реализация концепции религиозных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трансисторических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художественных выставок в епархиальных музеях Германии </w:t>
      </w:r>
      <w:r w:rsidRPr="00123D2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Религиоведение</w:t>
      </w:r>
      <w:r w:rsidRPr="00F10CC4">
        <w:rPr>
          <w:rFonts w:ascii="Times New Roman" w:hAnsi="Times New Roman" w:cs="Times New Roman"/>
          <w:sz w:val="24"/>
          <w:szCs w:val="24"/>
        </w:rPr>
        <w:t xml:space="preserve">. </w:t>
      </w:r>
      <w:r w:rsidRPr="003127C6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>№ 2. С. 109-120.</w:t>
      </w:r>
    </w:p>
    <w:p w14:paraId="79AD6BE7" w14:textId="77777777" w:rsidR="005A2804" w:rsidRPr="005A2804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Барашков В.В. Современная церковная архитектура как межкультурное пространство эстетической и нравственной коммуникации </w:t>
      </w:r>
      <w:r w:rsidRPr="00123D23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Концепт: философия, религия, культура. 2020. Том 4. № </w:t>
      </w:r>
      <w:r w:rsidRPr="00F82A3C">
        <w:rPr>
          <w:rFonts w:ascii="Times New Roman" w:hAnsi="Times New Roman" w:cs="Times New Roman"/>
          <w:sz w:val="24"/>
          <w:szCs w:val="24"/>
        </w:rPr>
        <w:t xml:space="preserve">3(15). </w:t>
      </w:r>
      <w:r>
        <w:rPr>
          <w:rFonts w:ascii="Times New Roman" w:hAnsi="Times New Roman" w:cs="Times New Roman"/>
          <w:sz w:val="24"/>
          <w:szCs w:val="24"/>
        </w:rPr>
        <w:t>С. 149-157.</w:t>
      </w:r>
    </w:p>
    <w:p w14:paraId="0D11879D" w14:textId="77777777" w:rsidR="005A2804" w:rsidRPr="000715DF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388">
        <w:rPr>
          <w:rFonts w:ascii="Times New Roman" w:eastAsia="MS Mincho" w:hAnsi="Times New Roman" w:cs="Times New Roman"/>
          <w:sz w:val="24"/>
          <w:szCs w:val="24"/>
          <w:lang w:eastAsia="ja-JP"/>
        </w:rPr>
        <w:t>Барашков В. В. К проблеме соотношения секулярного и сакрального начал в современном изобразительном искусстве Запада // Гуманитарный век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тор. 2019. Т. 14, № 2. С. 6-12.</w:t>
      </w:r>
    </w:p>
    <w:p w14:paraId="748C4DE6" w14:textId="77777777" w:rsidR="005A2804" w:rsidRPr="005A2804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13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Barashkov</w:t>
      </w:r>
      <w:proofErr w:type="spellEnd"/>
      <w:r w:rsidRPr="00CB13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Viktor. Dmitri </w:t>
      </w:r>
      <w:proofErr w:type="spellStart"/>
      <w:r w:rsidRPr="00CB13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Plavinsky</w:t>
      </w:r>
      <w:proofErr w:type="spellEnd"/>
      <w:r w:rsidRPr="00CB13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: Leaf in the Wall of a Church. The Creation of Spiritual Landscapes // </w:t>
      </w:r>
      <w:proofErr w:type="spellStart"/>
      <w:r w:rsidRPr="00CB13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ArtWay</w:t>
      </w:r>
      <w:proofErr w:type="spellEnd"/>
      <w:r w:rsidRPr="00CB138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Visual Meditation 13 October 2019. URL: </w:t>
      </w:r>
      <w:hyperlink r:id="rId8" w:history="1">
        <w:r w:rsidRPr="00745320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u w:val="none"/>
            <w:lang w:val="en-US" w:eastAsia="ja-JP"/>
          </w:rPr>
          <w:t>https://www.artway.eu/content.php?id=2833&amp;lang=en&amp;action=show</w:t>
        </w:r>
      </w:hyperlink>
    </w:p>
    <w:p w14:paraId="459575C7" w14:textId="77777777" w:rsidR="005A2804" w:rsidRPr="005A2804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2804">
        <w:rPr>
          <w:rFonts w:ascii="Times New Roman" w:hAnsi="Times New Roman" w:cs="Times New Roman"/>
          <w:sz w:val="24"/>
          <w:szCs w:val="24"/>
        </w:rPr>
        <w:t xml:space="preserve">Барашков В.В. Храм как гибридное пространство трансцендентности: теория Томаса Эрне // Вестник ПСТГУ. Серия I: Богословие. Философия. Религиоведение. 2019. </w:t>
      </w:r>
      <w:proofErr w:type="spellStart"/>
      <w:r w:rsidRPr="005A280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A2804">
        <w:rPr>
          <w:rFonts w:ascii="Times New Roman" w:hAnsi="Times New Roman" w:cs="Times New Roman"/>
          <w:sz w:val="24"/>
          <w:szCs w:val="24"/>
        </w:rPr>
        <w:t>. 86. С</w:t>
      </w:r>
      <w:r>
        <w:rPr>
          <w:rFonts w:ascii="Times New Roman" w:hAnsi="Times New Roman" w:cs="Times New Roman"/>
          <w:sz w:val="24"/>
          <w:szCs w:val="24"/>
        </w:rPr>
        <w:t>. 133-138.</w:t>
      </w:r>
    </w:p>
    <w:p w14:paraId="11D42BA3" w14:textId="77777777" w:rsidR="005A2804" w:rsidRPr="00985A5F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2A3C">
        <w:rPr>
          <w:rFonts w:ascii="Times New Roman" w:hAnsi="Times New Roman" w:cs="Times New Roman"/>
          <w:sz w:val="24"/>
          <w:szCs w:val="24"/>
          <w:lang w:val="de-DE"/>
        </w:rPr>
        <w:t>Zhanna</w:t>
      </w:r>
      <w:proofErr w:type="spellEnd"/>
      <w:r w:rsidRPr="00F82A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2A3C">
        <w:rPr>
          <w:rFonts w:ascii="Times New Roman" w:hAnsi="Times New Roman" w:cs="Times New Roman"/>
          <w:sz w:val="24"/>
          <w:szCs w:val="24"/>
          <w:lang w:val="de-DE"/>
        </w:rPr>
        <w:t>Latysheva</w:t>
      </w:r>
      <w:proofErr w:type="spellEnd"/>
      <w:r w:rsidRPr="00F82A3C">
        <w:rPr>
          <w:rFonts w:ascii="Times New Roman" w:hAnsi="Times New Roman" w:cs="Times New Roman"/>
          <w:sz w:val="24"/>
          <w:szCs w:val="24"/>
          <w:lang w:val="de-DE"/>
        </w:rPr>
        <w:t xml:space="preserve">, Evgeniy </w:t>
      </w:r>
      <w:proofErr w:type="spellStart"/>
      <w:r w:rsidRPr="00F82A3C">
        <w:rPr>
          <w:rFonts w:ascii="Times New Roman" w:hAnsi="Times New Roman" w:cs="Times New Roman"/>
          <w:sz w:val="24"/>
          <w:szCs w:val="24"/>
          <w:lang w:val="de-DE"/>
        </w:rPr>
        <w:t>Arinin</w:t>
      </w:r>
      <w:proofErr w:type="spellEnd"/>
      <w:r w:rsidRPr="00F82A3C">
        <w:rPr>
          <w:rFonts w:ascii="Times New Roman" w:hAnsi="Times New Roman" w:cs="Times New Roman"/>
          <w:sz w:val="24"/>
          <w:szCs w:val="24"/>
          <w:lang w:val="de-DE"/>
        </w:rPr>
        <w:t xml:space="preserve">, Nikolai </w:t>
      </w:r>
      <w:proofErr w:type="spellStart"/>
      <w:r w:rsidRPr="00F82A3C">
        <w:rPr>
          <w:rFonts w:ascii="Times New Roman" w:hAnsi="Times New Roman" w:cs="Times New Roman"/>
          <w:sz w:val="24"/>
          <w:szCs w:val="24"/>
          <w:lang w:val="de-DE"/>
        </w:rPr>
        <w:t>Petev</w:t>
      </w:r>
      <w:proofErr w:type="spellEnd"/>
      <w:r w:rsidRPr="00F82A3C">
        <w:rPr>
          <w:rFonts w:ascii="Times New Roman" w:hAnsi="Times New Roman" w:cs="Times New Roman"/>
          <w:sz w:val="24"/>
          <w:szCs w:val="24"/>
          <w:lang w:val="de-DE"/>
        </w:rPr>
        <w:t xml:space="preserve"> and Viktor </w:t>
      </w:r>
      <w:proofErr w:type="spellStart"/>
      <w:r w:rsidRPr="00F82A3C">
        <w:rPr>
          <w:rFonts w:ascii="Times New Roman" w:hAnsi="Times New Roman" w:cs="Times New Roman"/>
          <w:sz w:val="24"/>
          <w:szCs w:val="24"/>
          <w:lang w:val="de-DE"/>
        </w:rPr>
        <w:t>Barashkov</w:t>
      </w:r>
      <w:proofErr w:type="spellEnd"/>
      <w:r w:rsidRPr="00F82A3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6794C">
        <w:rPr>
          <w:rFonts w:ascii="Times New Roman" w:hAnsi="Times New Roman" w:cs="Times New Roman"/>
          <w:sz w:val="24"/>
          <w:szCs w:val="24"/>
          <w:lang w:val="en-US"/>
        </w:rPr>
        <w:t xml:space="preserve">Dialectic of essentialism and </w:t>
      </w:r>
      <w:r w:rsidRPr="00985A5F">
        <w:rPr>
          <w:rFonts w:ascii="Times New Roman" w:hAnsi="Times New Roman" w:cs="Times New Roman"/>
          <w:sz w:val="24"/>
          <w:szCs w:val="24"/>
          <w:lang w:val="en-US"/>
        </w:rPr>
        <w:t xml:space="preserve">constructivism in modern </w:t>
      </w:r>
      <w:proofErr w:type="spellStart"/>
      <w:r w:rsidRPr="00985A5F">
        <w:rPr>
          <w:rFonts w:ascii="Times New Roman" w:hAnsi="Times New Roman" w:cs="Times New Roman"/>
          <w:sz w:val="24"/>
          <w:szCs w:val="24"/>
          <w:lang w:val="en-US"/>
        </w:rPr>
        <w:t>sociohumanistic</w:t>
      </w:r>
      <w:proofErr w:type="spellEnd"/>
      <w:r w:rsidRPr="00985A5F">
        <w:rPr>
          <w:rFonts w:ascii="Times New Roman" w:hAnsi="Times New Roman" w:cs="Times New Roman"/>
          <w:sz w:val="24"/>
          <w:szCs w:val="24"/>
          <w:lang w:val="en-US"/>
        </w:rPr>
        <w:t xml:space="preserve"> research (illustrated by ethical and religious range of problems) // SHS Web of Conferences 72, 03020 (2019). International Scientific Conference: “Achievements and Perspectives of Philosophical Studies” (APPSCONF-2019). </w:t>
      </w:r>
      <w:hyperlink r:id="rId9" w:history="1">
        <w:r w:rsidRPr="00E4347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https://doi.org/10.1051/shsconf/20197203020</w:t>
        </w:r>
      </w:hyperlink>
    </w:p>
    <w:p w14:paraId="139AC59D" w14:textId="77777777" w:rsidR="005A2804" w:rsidRPr="00946CEE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CEE">
        <w:rPr>
          <w:rFonts w:ascii="Times New Roman" w:eastAsia="MS Mincho" w:hAnsi="Times New Roman" w:cs="Times New Roman"/>
          <w:kern w:val="24"/>
          <w:sz w:val="24"/>
          <w:szCs w:val="24"/>
          <w:shd w:val="clear" w:color="auto" w:fill="FFFFFF"/>
          <w:lang w:eastAsia="ja-JP"/>
        </w:rPr>
        <w:t>Барашков В.В.</w:t>
      </w:r>
      <w:r>
        <w:rPr>
          <w:rFonts w:ascii="Times New Roman" w:eastAsia="MS Mincho" w:hAnsi="Times New Roman" w:cs="Times New Roman"/>
          <w:kern w:val="24"/>
          <w:sz w:val="24"/>
          <w:szCs w:val="24"/>
          <w:shd w:val="clear" w:color="auto" w:fill="FFFFFF"/>
          <w:lang w:eastAsia="ja-JP"/>
        </w:rPr>
        <w:t xml:space="preserve"> </w:t>
      </w:r>
      <w:r w:rsidRPr="00946CEE">
        <w:rPr>
          <w:rFonts w:ascii="Times New Roman" w:hAnsi="Times New Roman" w:cs="Times New Roman"/>
          <w:sz w:val="24"/>
          <w:szCs w:val="24"/>
        </w:rPr>
        <w:t>Первые зарубежные учебники по истории религии и сравнительному религиоведению (1870-е – 1910-е годы)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6CEE">
        <w:rPr>
          <w:rFonts w:ascii="Times New Roman" w:hAnsi="Times New Roman" w:cs="Times New Roman"/>
          <w:sz w:val="24"/>
          <w:szCs w:val="24"/>
        </w:rPr>
        <w:t xml:space="preserve"> Становление антропологического подхода к изучению религии </w:t>
      </w:r>
      <w:r w:rsidRPr="00946CEE">
        <w:rPr>
          <w:rFonts w:ascii="Times New Roman" w:eastAsia="MS Mincho" w:hAnsi="Times New Roman" w:cs="Times New Roman"/>
          <w:kern w:val="24"/>
          <w:sz w:val="24"/>
          <w:szCs w:val="24"/>
          <w:shd w:val="clear" w:color="auto" w:fill="FFFFFF"/>
          <w:lang w:eastAsia="ja-JP"/>
        </w:rPr>
        <w:t>//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У истоков религиоведения:</w:t>
      </w:r>
      <w:r w:rsidRPr="00946CEE">
        <w:rPr>
          <w:rFonts w:ascii="Times New Roman" w:hAnsi="Times New Roman" w:cs="Times New Roman"/>
          <w:sz w:val="24"/>
          <w:szCs w:val="24"/>
          <w:lang w:eastAsia="ja-JP"/>
        </w:rPr>
        <w:t xml:space="preserve"> Из истории зарубежного религиоведения </w:t>
      </w:r>
      <w:r w:rsidRPr="00946CEE">
        <w:rPr>
          <w:rFonts w:ascii="Times New Roman" w:hAnsi="Times New Roman" w:cs="Times New Roman"/>
          <w:sz w:val="24"/>
          <w:szCs w:val="24"/>
          <w:lang w:val="en-US" w:eastAsia="ja-JP"/>
        </w:rPr>
        <w:t>XIX</w:t>
      </w:r>
      <w:r w:rsidRPr="00946CEE">
        <w:rPr>
          <w:rFonts w:ascii="Times New Roman" w:hAnsi="Times New Roman" w:cs="Times New Roman"/>
          <w:sz w:val="24"/>
          <w:szCs w:val="24"/>
          <w:lang w:eastAsia="ja-JP"/>
        </w:rPr>
        <w:t xml:space="preserve"> – первой половины </w:t>
      </w:r>
      <w:r w:rsidRPr="00946CEE">
        <w:rPr>
          <w:rFonts w:ascii="Times New Roman" w:hAnsi="Times New Roman" w:cs="Times New Roman"/>
          <w:sz w:val="24"/>
          <w:szCs w:val="24"/>
          <w:lang w:val="en-US" w:eastAsia="ja-JP"/>
        </w:rPr>
        <w:t>XX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веков: коллективная монография </w:t>
      </w:r>
      <w:r w:rsidRPr="00946CEE">
        <w:rPr>
          <w:rFonts w:ascii="Times New Roman" w:hAnsi="Times New Roman" w:cs="Times New Roman"/>
          <w:sz w:val="24"/>
          <w:szCs w:val="24"/>
          <w:lang w:eastAsia="ja-JP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Под общ. ред. В.В.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Барашкова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Д.С.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Дамте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, С.А. Панина. М.: ЛЕНАНД, 2018</w:t>
      </w:r>
      <w:r w:rsidRPr="00946CEE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ja-JP"/>
        </w:rPr>
        <w:t>С. 13-58.</w:t>
      </w:r>
    </w:p>
    <w:p w14:paraId="339BD0C2" w14:textId="77777777" w:rsidR="005A2804" w:rsidRPr="001F2870" w:rsidRDefault="005A2804" w:rsidP="005A280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ED">
        <w:rPr>
          <w:rFonts w:ascii="Times New Roman" w:hAnsi="Times New Roman" w:cs="Times New Roman"/>
          <w:sz w:val="24"/>
          <w:szCs w:val="24"/>
        </w:rPr>
        <w:t>Барашков В.В. Образно-эстетические традиции и инновации в современной западноевропейской христианской церковной архитектуре // Известия</w:t>
      </w:r>
      <w:r w:rsidRPr="00A74DAB">
        <w:rPr>
          <w:rFonts w:ascii="Times New Roman" w:hAnsi="Times New Roman" w:cs="Times New Roman"/>
          <w:sz w:val="24"/>
          <w:szCs w:val="24"/>
        </w:rPr>
        <w:t xml:space="preserve"> Иркутского государственного университета. Серия </w:t>
      </w:r>
      <w:r>
        <w:rPr>
          <w:rFonts w:ascii="Times New Roman" w:hAnsi="Times New Roman" w:cs="Times New Roman"/>
          <w:sz w:val="24"/>
          <w:szCs w:val="24"/>
          <w:lang w:eastAsia="ja-JP"/>
        </w:rPr>
        <w:t>«</w:t>
      </w:r>
      <w:r w:rsidRPr="00A74DAB">
        <w:rPr>
          <w:rFonts w:ascii="Times New Roman" w:hAnsi="Times New Roman" w:cs="Times New Roman"/>
          <w:sz w:val="24"/>
          <w:szCs w:val="24"/>
        </w:rPr>
        <w:t>Политология. Религиоведение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4DAB">
        <w:rPr>
          <w:rFonts w:ascii="Times New Roman" w:hAnsi="Times New Roman" w:cs="Times New Roman"/>
          <w:sz w:val="24"/>
          <w:szCs w:val="24"/>
        </w:rPr>
        <w:t>. 2018. Т. 23. С. 137–145</w:t>
      </w:r>
      <w:r w:rsidRPr="00B77EE1">
        <w:rPr>
          <w:rFonts w:ascii="Times New Roman" w:hAnsi="Times New Roman" w:cs="Times New Roman"/>
          <w:sz w:val="24"/>
          <w:szCs w:val="24"/>
        </w:rPr>
        <w:t>.</w:t>
      </w:r>
    </w:p>
    <w:p w14:paraId="7BA46935" w14:textId="77777777" w:rsidR="009E2D27" w:rsidRDefault="005A2804" w:rsidP="00E4347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Барашков В.В. Основные тенденции эстетико-выразительной модернизации христианских религиозных образов в Европе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века </w:t>
      </w:r>
      <w:r w:rsidRPr="00B77EE1">
        <w:rPr>
          <w:rFonts w:ascii="Times New Roman" w:hAnsi="Times New Roman" w:cs="Times New Roman"/>
          <w:sz w:val="24"/>
          <w:szCs w:val="24"/>
          <w:lang w:eastAsia="ja-JP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eastAsia="ja-JP"/>
        </w:rPr>
        <w:t>Религиоведение. 2018. № 2. С. 122-130.</w:t>
      </w:r>
    </w:p>
    <w:p w14:paraId="6D650213" w14:textId="77777777" w:rsidR="00E43474" w:rsidRDefault="00E43474" w:rsidP="00E4347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DAB">
        <w:rPr>
          <w:rFonts w:ascii="Times New Roman" w:hAnsi="Times New Roman" w:cs="Times New Roman"/>
          <w:sz w:val="24"/>
          <w:szCs w:val="24"/>
          <w:lang w:eastAsia="ja-JP"/>
        </w:rPr>
        <w:t xml:space="preserve">Барашков В.В. Открытие художественного измерения древнерусского религиозного искусства в </w:t>
      </w:r>
      <w:r w:rsidRPr="00A74DAB">
        <w:rPr>
          <w:rFonts w:ascii="Times New Roman" w:hAnsi="Times New Roman" w:cs="Times New Roman"/>
          <w:sz w:val="24"/>
          <w:szCs w:val="24"/>
        </w:rPr>
        <w:t>культуре первой трети XX в.: пересмотр стилистических демаркаций // Концепт: философия, религия, культура. 2017. № 4. С. 179-187.</w:t>
      </w:r>
    </w:p>
    <w:p w14:paraId="570D7B6D" w14:textId="77777777" w:rsidR="00384D81" w:rsidRDefault="00384D81" w:rsidP="00384D8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0C005" w14:textId="77777777" w:rsidR="00384D81" w:rsidRPr="00384D81" w:rsidRDefault="00384D81" w:rsidP="00384D81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35F0D" w14:textId="77777777" w:rsidR="00384D81" w:rsidRPr="00E43474" w:rsidRDefault="00384D81" w:rsidP="00384D8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D81" w:rsidRPr="00E4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CD5"/>
    <w:multiLevelType w:val="hybridMultilevel"/>
    <w:tmpl w:val="3F10A3C8"/>
    <w:lvl w:ilvl="0" w:tplc="6072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14C00"/>
    <w:multiLevelType w:val="hybridMultilevel"/>
    <w:tmpl w:val="3698F7B2"/>
    <w:lvl w:ilvl="0" w:tplc="D826B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6085754">
    <w:abstractNumId w:val="0"/>
  </w:num>
  <w:num w:numId="2" w16cid:durableId="117383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84"/>
    <w:rsid w:val="00020E87"/>
    <w:rsid w:val="00022B6C"/>
    <w:rsid w:val="002164FF"/>
    <w:rsid w:val="0036037C"/>
    <w:rsid w:val="00382C0C"/>
    <w:rsid w:val="00384D81"/>
    <w:rsid w:val="00391BCA"/>
    <w:rsid w:val="005A2804"/>
    <w:rsid w:val="006631B2"/>
    <w:rsid w:val="00745320"/>
    <w:rsid w:val="00871774"/>
    <w:rsid w:val="008B209D"/>
    <w:rsid w:val="009E2D27"/>
    <w:rsid w:val="00BE7084"/>
    <w:rsid w:val="00CC4016"/>
    <w:rsid w:val="00D72D8C"/>
    <w:rsid w:val="00E43474"/>
    <w:rsid w:val="00E91147"/>
    <w:rsid w:val="00F17998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C1E8"/>
  <w15:docId w15:val="{C1439FD6-4A77-46A1-B421-7C11A48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way.eu/content.php?id=2833&amp;lang=en&amp;action=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way.eu/artway.php?id=1185&amp;lang=en&amp;action=show&amp;type=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.rah.ru/magazines/2021/2/prostranstva-dlya-eksponirovaniya-vnekonfessionalnogo-religioznogo-iskusstva-rossiyskiy-i-zarubezhnyy-opy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ashkovVV@mg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51/shsconf/20197203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 и философии</dc:creator>
  <cp:keywords/>
  <dc:description/>
  <cp:lastModifiedBy>Юлия</cp:lastModifiedBy>
  <cp:revision>16</cp:revision>
  <dcterms:created xsi:type="dcterms:W3CDTF">2022-10-11T11:43:00Z</dcterms:created>
  <dcterms:modified xsi:type="dcterms:W3CDTF">2022-10-16T20:47:00Z</dcterms:modified>
</cp:coreProperties>
</file>