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FB379A" w:rsidRPr="00FB379A">
        <w:rPr>
          <w:rFonts w:eastAsia="Times New Roman"/>
          <w:b/>
          <w:bCs/>
          <w:szCs w:val="24"/>
          <w:lang w:eastAsia="ru-RU"/>
        </w:rPr>
        <w:t>Геоинформационные системы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FB379A" w:rsidRPr="00C62760" w:rsidRDefault="00FB379A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9A" w:rsidRPr="00C62760" w:rsidRDefault="00FB379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79A" w:rsidRPr="00C62760" w:rsidRDefault="00FB379A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B379A" w:rsidRPr="00C62760" w:rsidRDefault="005A6241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</w:p>
          <w:p w:rsidR="00FB379A" w:rsidRPr="00C62760" w:rsidRDefault="00FB379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FB379A" w:rsidRPr="00C62760" w:rsidRDefault="00FB379A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FB379A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9A" w:rsidRPr="00C62760" w:rsidRDefault="00FB379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A6241" w:rsidRDefault="005A624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FB379A" w:rsidRPr="00FB379A">
        <w:rPr>
          <w:bCs/>
          <w:szCs w:val="24"/>
        </w:rPr>
        <w:t>Геоинформационные системы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FB379A" w:rsidRPr="00FB379A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C3ECB" w:rsidRPr="00A32CEF" w:rsidTr="00AC04A9">
        <w:tc>
          <w:tcPr>
            <w:tcW w:w="675" w:type="dxa"/>
          </w:tcPr>
          <w:p w:rsidR="003C3ECB" w:rsidRPr="00A32CEF" w:rsidRDefault="003C3ECB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3C3ECB" w:rsidRPr="0009471F" w:rsidRDefault="003C3ECB" w:rsidP="002D163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471F">
              <w:rPr>
                <w:sz w:val="20"/>
                <w:szCs w:val="20"/>
              </w:rPr>
              <w:t>Основы ГИС</w:t>
            </w:r>
          </w:p>
        </w:tc>
      </w:tr>
      <w:tr w:rsidR="003C3ECB" w:rsidRPr="00A32CEF" w:rsidTr="0093337D">
        <w:tc>
          <w:tcPr>
            <w:tcW w:w="675" w:type="dxa"/>
          </w:tcPr>
          <w:p w:rsidR="003C3ECB" w:rsidRPr="00A32CEF" w:rsidRDefault="003C3ECB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C3ECB" w:rsidRPr="0009471F" w:rsidRDefault="003C3ECB" w:rsidP="002D163A">
            <w:pPr>
              <w:contextualSpacing/>
              <w:rPr>
                <w:sz w:val="20"/>
                <w:szCs w:val="20"/>
              </w:rPr>
            </w:pPr>
            <w:r w:rsidRPr="0009471F">
              <w:rPr>
                <w:sz w:val="20"/>
                <w:szCs w:val="20"/>
              </w:rPr>
              <w:t>Базы данных ГИС</w:t>
            </w:r>
          </w:p>
        </w:tc>
      </w:tr>
      <w:tr w:rsidR="003C3ECB" w:rsidRPr="00A32CEF" w:rsidTr="0093337D">
        <w:tc>
          <w:tcPr>
            <w:tcW w:w="675" w:type="dxa"/>
          </w:tcPr>
          <w:p w:rsidR="003C3ECB" w:rsidRPr="00A32CEF" w:rsidRDefault="003C3ECB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3C3ECB" w:rsidRPr="0009471F" w:rsidRDefault="003C3ECB" w:rsidP="002D163A">
            <w:pPr>
              <w:contextualSpacing/>
              <w:rPr>
                <w:sz w:val="20"/>
                <w:szCs w:val="20"/>
              </w:rPr>
            </w:pPr>
            <w:r w:rsidRPr="0009471F">
              <w:rPr>
                <w:sz w:val="20"/>
                <w:szCs w:val="20"/>
              </w:rPr>
              <w:t>Алгоритмы ГИС-технологий</w:t>
            </w:r>
          </w:p>
        </w:tc>
      </w:tr>
      <w:tr w:rsidR="003C3ECB" w:rsidRPr="00A32CEF" w:rsidTr="0093337D">
        <w:tc>
          <w:tcPr>
            <w:tcW w:w="675" w:type="dxa"/>
          </w:tcPr>
          <w:p w:rsidR="003C3ECB" w:rsidRPr="00A32CEF" w:rsidRDefault="003C3ECB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C3ECB" w:rsidRPr="0009471F" w:rsidRDefault="003C3ECB" w:rsidP="002D163A">
            <w:pPr>
              <w:contextualSpacing/>
              <w:rPr>
                <w:sz w:val="20"/>
                <w:szCs w:val="20"/>
              </w:rPr>
            </w:pPr>
            <w:r w:rsidRPr="0009471F">
              <w:rPr>
                <w:sz w:val="20"/>
                <w:szCs w:val="20"/>
              </w:rPr>
              <w:t>Моделирование ГИС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3"/>
        <w:gridCol w:w="1237"/>
        <w:gridCol w:w="4563"/>
        <w:gridCol w:w="1239"/>
      </w:tblGrid>
      <w:tr w:rsidR="003C3ECB" w:rsidRPr="003C3ECB" w:rsidTr="002D163A">
        <w:trPr>
          <w:tblHeader/>
          <w:jc w:val="center"/>
        </w:trPr>
        <w:tc>
          <w:tcPr>
            <w:tcW w:w="1261" w:type="pct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424" w:type="pct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3ECB" w:rsidRPr="003C3ECB" w:rsidTr="002D163A">
        <w:trPr>
          <w:jc w:val="center"/>
        </w:trPr>
        <w:tc>
          <w:tcPr>
            <w:tcW w:w="1261" w:type="pct"/>
            <w:vMerge w:val="restart"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sz w:val="20"/>
                <w:szCs w:val="20"/>
                <w:lang w:eastAsia="ru-RU"/>
              </w:rPr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657" w:type="pct"/>
            <w:vMerge w:val="restart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модели представления пространственных и временных данных; методы моделирования явлений на основе ГИС.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</w:tr>
      <w:tr w:rsidR="003C3ECB" w:rsidRPr="003C3ECB" w:rsidTr="002D163A">
        <w:trPr>
          <w:trHeight w:val="30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воспроизводить и корректно использовать основные понятия геоинформатики и смежных дисциплин; сопоставлять различные точки зрения и подходы к рассмотрению одного явления.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</w:tr>
      <w:tr w:rsidR="003C3ECB" w:rsidRPr="003C3ECB" w:rsidTr="002D163A">
        <w:trPr>
          <w:trHeight w:val="30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использования математических методов для анализа геоинформационных систем.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</w:tr>
      <w:tr w:rsidR="003C3ECB" w:rsidRPr="003C3ECB" w:rsidTr="002D163A">
        <w:trPr>
          <w:jc w:val="center"/>
        </w:trPr>
        <w:tc>
          <w:tcPr>
            <w:tcW w:w="1261" w:type="pct"/>
            <w:vMerge w:val="restar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Способен работать с информацией в глобальных компьютерных сетях</w:t>
            </w:r>
          </w:p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основы Интернет-технологий, основные способы поиска и получения необходимой информации из глобальных компьютерных сетей.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</w:tr>
      <w:tr w:rsidR="003C3ECB" w:rsidRPr="003C3ECB" w:rsidTr="002D163A">
        <w:trPr>
          <w:trHeight w:val="55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пользоваться Интернет-ресурсами, электронными библиотеками, информационными порталами.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</w:tr>
      <w:tr w:rsidR="003C3ECB" w:rsidRPr="003C3ECB" w:rsidTr="002D163A">
        <w:trPr>
          <w:trHeight w:val="55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обобщения и систематизации полученной информации для ее дальнейшего применения.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</w:tr>
      <w:tr w:rsidR="003C3ECB" w:rsidRPr="003C3ECB" w:rsidTr="002D163A">
        <w:trPr>
          <w:jc w:val="center"/>
        </w:trPr>
        <w:tc>
          <w:tcPr>
            <w:tcW w:w="1261" w:type="pct"/>
            <w:vMerge w:val="restart"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sz w:val="20"/>
                <w:szCs w:val="20"/>
                <w:lang w:eastAsia="ru-RU"/>
              </w:rPr>
              <w:t>Осваивать методики использования программных средств для решения практических задач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области применения ГИС.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3C3ECB" w:rsidRPr="003C3ECB" w:rsidTr="002D163A">
        <w:trPr>
          <w:trHeight w:val="55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корректно вводить картографическую информацию; анализировать поставленные задачи и отбирать программные средства для достижения поставленных целей.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3C3ECB" w:rsidRPr="003C3ECB" w:rsidTr="002D163A">
        <w:trPr>
          <w:trHeight w:val="55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компьютерной обработки информации в ПО ГИС.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  <w:tr w:rsidR="003C3ECB" w:rsidRPr="003C3ECB" w:rsidTr="002D163A">
        <w:trPr>
          <w:jc w:val="center"/>
        </w:trPr>
        <w:tc>
          <w:tcPr>
            <w:tcW w:w="1261" w:type="pct"/>
            <w:vMerge w:val="restart"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sz w:val="20"/>
                <w:szCs w:val="20"/>
                <w:lang w:eastAsia="ru-RU"/>
              </w:rPr>
              <w:t>Разрабатывать модели компонентов информационных систем, включая модели баз данных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основные модели пространственных данных и способы их хранения.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З4</w:t>
            </w:r>
          </w:p>
        </w:tc>
      </w:tr>
      <w:tr w:rsidR="003C3ECB" w:rsidRPr="003C3ECB" w:rsidTr="002D163A">
        <w:trPr>
          <w:trHeight w:val="55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классифицировать ГИС; Анализировать структуру ГИС; 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Анализировать особенности графической и атрибутивной базы данных ГИС.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У4</w:t>
            </w:r>
          </w:p>
        </w:tc>
      </w:tr>
      <w:tr w:rsidR="003C3ECB" w:rsidRPr="003C3ECB" w:rsidTr="002D163A">
        <w:trPr>
          <w:trHeight w:val="555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необходимые для создания компонентов ГИС определенной направленности.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Н4</w:t>
            </w:r>
          </w:p>
        </w:tc>
      </w:tr>
      <w:tr w:rsidR="003C3ECB" w:rsidRPr="003C3ECB" w:rsidTr="002D163A">
        <w:trPr>
          <w:jc w:val="center"/>
        </w:trPr>
        <w:tc>
          <w:tcPr>
            <w:tcW w:w="1261" w:type="pct"/>
            <w:vMerge w:val="restart"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sz w:val="20"/>
                <w:szCs w:val="20"/>
                <w:lang w:eastAsia="ru-RU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алгоритмы хранения и переработки картографических данных; этапы создания ГИС-проектов.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</w:tr>
      <w:tr w:rsidR="003C3ECB" w:rsidRPr="003C3ECB" w:rsidTr="002D163A">
        <w:trPr>
          <w:trHeight w:val="1388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использовать алгоритмы компьютерной графики для визуализации ГИС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У5</w:t>
            </w:r>
          </w:p>
        </w:tc>
      </w:tr>
      <w:tr w:rsidR="003C3ECB" w:rsidRPr="003C3ECB" w:rsidTr="002D163A">
        <w:trPr>
          <w:trHeight w:val="1387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владения языком SQL-запросов к БД ГИС создания сложных </w:t>
            </w: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SQL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-запросов.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</w:tr>
      <w:tr w:rsidR="003C3ECB" w:rsidRPr="003C3ECB" w:rsidTr="002D163A">
        <w:trPr>
          <w:jc w:val="center"/>
        </w:trPr>
        <w:tc>
          <w:tcPr>
            <w:tcW w:w="1261" w:type="pct"/>
            <w:vMerge w:val="restart"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Сопрягать аппаратные и программные средства в составе информационных и автоматизированных систем </w:t>
            </w:r>
          </w:p>
        </w:tc>
        <w:tc>
          <w:tcPr>
            <w:tcW w:w="657" w:type="pct"/>
            <w:vMerge w:val="restart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основные пакеты ПО ГИС, их достоинства и недостатки.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З6</w:t>
            </w:r>
          </w:p>
        </w:tc>
      </w:tr>
      <w:tr w:rsidR="003C3ECB" w:rsidRPr="003C3ECB" w:rsidTr="002D163A">
        <w:trPr>
          <w:trHeight w:val="833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выбирать, инсталлировать, тестировать, испытывать и использовать программно-аппаратные средства вычислительных информационных систем для решения конкретных задач.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У6</w:t>
            </w:r>
          </w:p>
        </w:tc>
      </w:tr>
      <w:tr w:rsidR="003C3ECB" w:rsidRPr="003C3ECB" w:rsidTr="002D163A">
        <w:trPr>
          <w:trHeight w:val="832"/>
          <w:jc w:val="center"/>
        </w:trPr>
        <w:tc>
          <w:tcPr>
            <w:tcW w:w="1261" w:type="pct"/>
            <w:vMerge/>
          </w:tcPr>
          <w:p w:rsidR="003C3ECB" w:rsidRPr="003C3ECB" w:rsidRDefault="003C3ECB" w:rsidP="003C3ECB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использования ПО ГИС в информационных и автоматизированных системах.</w:t>
            </w:r>
          </w:p>
        </w:tc>
        <w:tc>
          <w:tcPr>
            <w:tcW w:w="658" w:type="pct"/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Н6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43"/>
        <w:gridCol w:w="1843"/>
        <w:gridCol w:w="1843"/>
        <w:gridCol w:w="1869"/>
      </w:tblGrid>
      <w:tr w:rsidR="003C3ECB" w:rsidRPr="003C3ECB" w:rsidTr="002D163A">
        <w:trPr>
          <w:trHeight w:val="27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Код компетенции</w:t>
            </w:r>
          </w:p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3930" w:type="pct"/>
            <w:gridSpan w:val="4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iCs/>
                <w:sz w:val="20"/>
                <w:szCs w:val="20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3C3ECB" w:rsidRPr="003C3ECB" w:rsidTr="002D163A">
        <w:trPr>
          <w:trHeight w:val="234"/>
        </w:trPr>
        <w:tc>
          <w:tcPr>
            <w:tcW w:w="1070" w:type="pct"/>
            <w:vMerge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3C3ECB" w:rsidRPr="003C3ECB" w:rsidTr="002D163A">
        <w:trPr>
          <w:trHeight w:val="234"/>
        </w:trPr>
        <w:tc>
          <w:tcPr>
            <w:tcW w:w="1070" w:type="pct"/>
            <w:shd w:val="clear" w:color="auto" w:fill="auto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3C3ECB" w:rsidRPr="003C3ECB" w:rsidTr="002D163A">
        <w:trPr>
          <w:trHeight w:val="234"/>
        </w:trPr>
        <w:tc>
          <w:tcPr>
            <w:tcW w:w="1070" w:type="pct"/>
            <w:shd w:val="clear" w:color="auto" w:fill="auto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3C3ECB" w:rsidRPr="003C3ECB" w:rsidTr="002D163A">
        <w:trPr>
          <w:trHeight w:val="234"/>
        </w:trPr>
        <w:tc>
          <w:tcPr>
            <w:tcW w:w="1070" w:type="pct"/>
            <w:shd w:val="clear" w:color="auto" w:fill="auto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3C3ECB" w:rsidRPr="003C3ECB" w:rsidTr="002D163A">
        <w:trPr>
          <w:trHeight w:val="234"/>
        </w:trPr>
        <w:tc>
          <w:tcPr>
            <w:tcW w:w="1070" w:type="pct"/>
            <w:shd w:val="clear" w:color="auto" w:fill="auto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3C3ECB" w:rsidRPr="003C3ECB" w:rsidTr="002D163A">
        <w:trPr>
          <w:trHeight w:val="70"/>
        </w:trPr>
        <w:tc>
          <w:tcPr>
            <w:tcW w:w="1070" w:type="pct"/>
            <w:shd w:val="clear" w:color="auto" w:fill="auto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3C3ECB" w:rsidRPr="003C3ECB" w:rsidTr="002D163A">
        <w:trPr>
          <w:trHeight w:val="234"/>
        </w:trPr>
        <w:tc>
          <w:tcPr>
            <w:tcW w:w="1070" w:type="pct"/>
            <w:shd w:val="clear" w:color="auto" w:fill="auto"/>
          </w:tcPr>
          <w:p w:rsidR="003C3ECB" w:rsidRPr="003C3ECB" w:rsidRDefault="003C3ECB" w:rsidP="003C3ECB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06"/>
        <w:gridCol w:w="1339"/>
        <w:gridCol w:w="1934"/>
        <w:gridCol w:w="1276"/>
        <w:gridCol w:w="2409"/>
        <w:gridCol w:w="1448"/>
      </w:tblGrid>
      <w:tr w:rsidR="003C3ECB" w:rsidRPr="003C3ECB" w:rsidTr="002D163A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C3ECB" w:rsidRPr="003C3ECB" w:rsidRDefault="003C3ECB" w:rsidP="003C3ECB">
            <w:pPr>
              <w:ind w:left="113" w:right="11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Показатели освоения</w:t>
            </w:r>
          </w:p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(Код показателя освоения)</w:t>
            </w:r>
          </w:p>
        </w:tc>
        <w:tc>
          <w:tcPr>
            <w:tcW w:w="5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Форма оценивания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C3ECB" w:rsidRPr="003C3ECB" w:rsidRDefault="003C3ECB" w:rsidP="003C3ECB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Обеспеченность оценивания компетенции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C3ECB" w:rsidRPr="003C3ECB" w:rsidRDefault="003C3ECB" w:rsidP="003C3ECB">
            <w:pPr>
              <w:ind w:left="113" w:right="11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Промежуточная</w:t>
            </w:r>
          </w:p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C3ECB" w:rsidRPr="003C3ECB" w:rsidRDefault="003C3ECB" w:rsidP="003C3ECB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3ECB" w:rsidRPr="003C3ECB" w:rsidTr="002D163A">
        <w:trPr>
          <w:cantSplit/>
          <w:trHeight w:hRule="exact" w:val="1709"/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C3ECB" w:rsidRPr="003C3ECB" w:rsidRDefault="003C3ECB" w:rsidP="003C3ECB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Задания на практических занятиях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C3ECB" w:rsidRPr="003C3ECB" w:rsidRDefault="003C3ECB" w:rsidP="003C3ECB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Домашнее задание</w:t>
            </w:r>
          </w:p>
          <w:p w:rsidR="003C3ECB" w:rsidRPr="003C3ECB" w:rsidRDefault="003C3ECB" w:rsidP="003C3ECB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C3ECB" w:rsidRPr="003C3ECB" w:rsidRDefault="003C3ECB" w:rsidP="003C3ECB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  <w:p w:rsidR="003C3ECB" w:rsidRPr="003C3ECB" w:rsidRDefault="003C3ECB" w:rsidP="003C3ECB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З6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У6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2D163A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3C3ECB" w:rsidRPr="003C3ECB" w:rsidTr="00ED3501">
        <w:trPr>
          <w:jc w:val="center"/>
        </w:trPr>
        <w:tc>
          <w:tcPr>
            <w:tcW w:w="23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3ECB" w:rsidRPr="003C3ECB" w:rsidRDefault="003C3ECB" w:rsidP="003C3EC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lastRenderedPageBreak/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3C3ECB" w:rsidRPr="003C3ECB" w:rsidTr="002D163A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Зачтено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про модели представления пространственных и временных данных, а также методы моделирования явлений на основе ГИС, допускает неточные, не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основные модели представления пространственных и временных данных, а также методы моделирования явлений на основе ГИС, обучающийся грамотно и по существу излагает информацию, не допуская существенных ошибок или неточностей при ответе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умеет воспроизводить и корректно использовать основные понятия геоинформатики и смежных дисциплин, сопоставлять различные точки зрения и подходы к рассмотрению одного явления, допускает существенные ошибки при решении поставленной задачи, не может увязывать теорию с практикой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без особых трудностей использует основных понятия геоинформатики и смежных дисциплин при ответе, знает и умеет сопоставить различные точки зрения и подходы к рассмотрению одного явления для решения поставленной задачи, существенных ошибок не допускает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Обучающейся не имеет навыков и опыта использования математических методов для анализа геоинформационных систем, большинство предусмотренных программой обучения учебных заданий не выполнено или качество их выполнения неудовлетворительно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имеет базовые навыки использования математических методов для анализа геоинформационных систем, выполнено большинство предусмотренных программой обучения учебных заданий, качество их выполнения на приемлемом уровне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основы Интернет-технологий, испытывает трудности при поиске и получении необходимой информации из глобальных компьютерных сетей. Необходимые компетенции не сформированы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основы Интернет-технологий, основные способы поиска и получения необходимой информации из глобальных компьютерных сетей, в процессе ответа обучающийся оперирует знаниями сверх базовой программы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умеет пользоваться Интернет-ресурсами, электронными библиотеками, информационными порталами, о чём свидетельствует низкий уровень знаний вне базовой программы курса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оперирует понятиями и терминами сверх базовой программы, непринуждённо использует эти знания при решении различного рода задач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может обобщить и систематизировать знания, полученные в процессе обучения, испытывает трудности при решении задач, требующих интегральный подход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имеет навыки обобщения и систематизации полученной информации для ее дальнейшего применения, свободно справляется с поставленными задачами, умеет анализировать полученные результаты.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области применения ГИС иди допускает грубые ошибки при ответе, не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знает области применения ГИС или знает частично, не допуская при этом грубых ошибок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умеет корректно вводить картографическую информацию; анализировать поставленные задачи и отбирать программные средства для 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достижения поставленных целей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умеет вводить картографическую информацию, не допуская при этом серьезных ошибок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навыков компьютерной обработки информации в ПО ГИС, наблюдается отсутствие опыта работы в ПО ГИС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имеет базовые навыки компьютерной обработки информации ПО ГИС, знаком с основным функционалом ПО ГИС 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основные модели пространственных данных и способы их хранения, либо знания очень поверхностные, допускает существенные ошибки, не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основные модели пространственных данных и способы их хранения, может их перечислить, а также рассказать суть и основные положения по каждой из моделей, допускаются несущественные ошибки или неточности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У4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испытывает трудности при классификации ГИС, а также при анализе структуры, не способен 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анализировать особенности графической и атрибутивной базы данных ГИС, допускает серьезные ошибки при ответе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испытывает трудностей при классификации ГИС, а также при анализе структуры, может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анализировать и выявлять особенности графической и атрибутивной базы данных ГИС, не допуская при этом серьезных ошибок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навыков необходимых для создания компонентов ГИС определенной направленности, наблюдается отсутствие или недостаточное количество практики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Имеет практические навыки необходимые для создания компонентов ГИС определенной направленности, свободно оперирует объемом необходимых знаний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З5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алгоритмы хранения и переработки картографических данных, основные этапы создания ГИС-проектов не правильные формулировки, наблюдаются нарушения логической последовательности в изложении программного материала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знает алгоритмы хранения и переработки картографических данных, этапы создания ГИС-проектов, способен применять знания на практике, не допускает грубых ошибок при ответе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У5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умеет пользоваться алгоритмами компьютерной графики для визуализации ГИС, практическое задание выполнено не верно, либо не выполнено вовсе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умеет использовать алгоритмы компьютерной графики для визуализации ГИС, что подтверждается выполнением практического задания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Н5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навыков и практического опыты владения языком SQL-запросов БД ГИС, испытывает трудности при создании простейших запросов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имеет навыки владения языком SQL-запросов к БД ГИС, создание сложных SQL-запросов не вызывает особых трудностей, свободно справляется с поставленными задачами, умеет анализировать полученные результаты.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З6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значительного объема программного материала, основные пакеты ПО ГИС, их достоинства и недостатки, испытывает трудности при изложении материала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основные пакеты ПО ГИС, их достоинства и недостатки использует в ответе материал из литературы, личный опыт работы с ПО, правильно обосновывает принятое решение.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У6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испытывает трудности, связанные с выбором, инсталляцией и использованием ПО ГИС,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>Обучающийся свободно справляется с задачами, вопросами и другими видами применения знаний умеет выбирать, инсталлировать, тестировать, испытывать и использовать программно-аппаратные средства вычислительных информационных систем для решения конкретных задач</w:t>
            </w:r>
          </w:p>
        </w:tc>
      </w:tr>
      <w:tr w:rsidR="003C3ECB" w:rsidRPr="003C3ECB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3ECB">
              <w:rPr>
                <w:rFonts w:eastAsia="Times New Roman"/>
                <w:bCs/>
                <w:iCs/>
                <w:sz w:val="20"/>
                <w:szCs w:val="20"/>
              </w:rPr>
              <w:t>Н6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имеет практических навыков в части использования ГИС в информационных и автоматизированных системах. Необходимые компетенции не 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сформированы.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ECB" w:rsidRPr="003C3ECB" w:rsidRDefault="003C3ECB" w:rsidP="003C3EC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C3E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имеет практические навыки в части использования ГИС в информационных и автоматизированных системах, имеет опыт инсталляции и использования самых </w:t>
            </w:r>
            <w:r w:rsidRPr="003C3E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распространённых пакетов ПО ГИС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3C3ECB" w:rsidRPr="003C3ECB" w:rsidRDefault="003C3ECB" w:rsidP="003C3ECB">
      <w:pPr>
        <w:ind w:firstLine="568"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Контроль навыков осуществляется в ходе проверки выполнения аудиторных практических работ и домашнего задания. </w:t>
      </w:r>
    </w:p>
    <w:p w:rsidR="003C3ECB" w:rsidRPr="003C3ECB" w:rsidRDefault="003C3ECB" w:rsidP="003C3ECB">
      <w:pPr>
        <w:ind w:firstLine="568"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bCs/>
          <w:iCs/>
          <w:szCs w:val="24"/>
        </w:rPr>
        <w:t>Домашнее задание связано с построением пространственной модели местности. Даны варианты планов и координат опорных точек местности, по которым необходимо:</w:t>
      </w:r>
    </w:p>
    <w:p w:rsidR="003C3ECB" w:rsidRPr="003C3ECB" w:rsidRDefault="003C3ECB" w:rsidP="003C3ECB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bCs/>
          <w:iCs/>
          <w:szCs w:val="24"/>
        </w:rPr>
        <w:t>Построить 3</w:t>
      </w:r>
      <w:r w:rsidRPr="003C3ECB">
        <w:rPr>
          <w:rFonts w:eastAsia="Times New Roman"/>
          <w:bCs/>
          <w:iCs/>
          <w:szCs w:val="24"/>
          <w:lang w:val="en-US"/>
        </w:rPr>
        <w:t>D</w:t>
      </w:r>
      <w:r w:rsidRPr="003C3ECB">
        <w:rPr>
          <w:rFonts w:eastAsia="Times New Roman"/>
          <w:bCs/>
          <w:iCs/>
          <w:szCs w:val="24"/>
        </w:rPr>
        <w:t xml:space="preserve"> модель местности и зонировать территорию.</w:t>
      </w:r>
    </w:p>
    <w:p w:rsidR="003C3ECB" w:rsidRPr="003C3ECB" w:rsidRDefault="003C3ECB" w:rsidP="003C3ECB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bCs/>
          <w:iCs/>
          <w:szCs w:val="24"/>
        </w:rPr>
        <w:t>Структурировать цифровые и атрибутивные данные по тематическим слоям.</w:t>
      </w:r>
    </w:p>
    <w:p w:rsidR="003C3ECB" w:rsidRPr="003C3ECB" w:rsidRDefault="003C3ECB" w:rsidP="003C3ECB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bCs/>
          <w:iCs/>
          <w:szCs w:val="24"/>
        </w:rPr>
        <w:t>Выполнить анализ построенной модели.</w:t>
      </w:r>
    </w:p>
    <w:p w:rsidR="003C3ECB" w:rsidRPr="003C3ECB" w:rsidRDefault="003C3ECB" w:rsidP="003C3ECB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bCs/>
          <w:iCs/>
          <w:szCs w:val="24"/>
        </w:rPr>
        <w:t>Организовать вывод итоговой графической информации по определенному запросу.</w:t>
      </w:r>
    </w:p>
    <w:p w:rsidR="00FB379A" w:rsidRPr="00FB379A" w:rsidRDefault="00FB379A" w:rsidP="00FB379A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3C3ECB" w:rsidRPr="003C3ECB" w:rsidRDefault="003C3ECB" w:rsidP="003C3ECB">
      <w:pPr>
        <w:ind w:firstLine="568"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bCs/>
          <w:iCs/>
          <w:szCs w:val="24"/>
        </w:rPr>
        <w:t>Промежуточная аттестация проводится в форме зачета. К зачету, который проводится в очной форме, допускаются студенты, успешно выполнившие все практические задания и домашнее задание.</w:t>
      </w:r>
    </w:p>
    <w:p w:rsidR="003C3ECB" w:rsidRPr="003C3ECB" w:rsidRDefault="003C3ECB" w:rsidP="003C3ECB">
      <w:pPr>
        <w:ind w:firstLine="708"/>
        <w:jc w:val="left"/>
        <w:rPr>
          <w:rFonts w:eastAsia="Times New Roman"/>
          <w:bCs/>
          <w:iCs/>
          <w:szCs w:val="24"/>
        </w:rPr>
      </w:pPr>
    </w:p>
    <w:p w:rsidR="003C3ECB" w:rsidRPr="003C3ECB" w:rsidRDefault="003C3ECB" w:rsidP="003C3ECB">
      <w:pPr>
        <w:ind w:firstLine="708"/>
        <w:jc w:val="left"/>
        <w:rPr>
          <w:rFonts w:eastAsia="Times New Roman"/>
          <w:bCs/>
          <w:i/>
          <w:iCs/>
          <w:szCs w:val="24"/>
        </w:rPr>
      </w:pPr>
      <w:r w:rsidRPr="003C3ECB">
        <w:rPr>
          <w:rFonts w:eastAsia="Times New Roman"/>
          <w:bCs/>
          <w:i/>
          <w:iCs/>
          <w:szCs w:val="24"/>
        </w:rPr>
        <w:t>Вопросы к зачету.</w:t>
      </w:r>
    </w:p>
    <w:p w:rsidR="003C3ECB" w:rsidRPr="003C3ECB" w:rsidRDefault="003C3ECB" w:rsidP="003C3ECB">
      <w:pPr>
        <w:ind w:firstLine="708"/>
        <w:jc w:val="left"/>
        <w:rPr>
          <w:rFonts w:eastAsia="Times New Roman"/>
          <w:bCs/>
          <w:i/>
          <w:iCs/>
          <w:szCs w:val="24"/>
        </w:rPr>
      </w:pP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Географическая информация и информационное моделирование геопространства.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Пространственная, временная, непространственная геоинформация.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Концептуальная модель пространственной информации: объектно-ориентированная, географического поля; сетевая; растровая и векторная дискретизация.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Понятие пространственного объекта. Пространственные отношения.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Стандартизация пространственных данных. Глобальная инфраструктура пространственных данных и ее национальные реализации (NSDI).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Структура ГИС.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Требования к информационному, техническому и программному обеспечению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Общие функциональные требования к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ГИС и дистанционное зондирование.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ГИС и картография.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ГИС и глобальные системы позиционирования.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Геоинформационные технологии, используемые в землеустроительном производстве.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ГИС и градостроительство.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Управление городом на основе ГИС.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САПР и ГИС в инженерном обустройстве территории.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ГИС и Интернет.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ГИС в решении экологических задач.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Общее представление о ГИС: сущность, структура, функции.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Концептуальная модель пространственной информации.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lastRenderedPageBreak/>
        <w:t xml:space="preserve">Модели данных, структура баз данных.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Проблемно-ориентированные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Информационное обеспечение ГИС. Типы источников данных.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Объектно-ориентированные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Оценка надежности и особенности интеграции разнотипных данных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Техническое и программное обеспечение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Географическая привязка данных и геокодирование.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Интерфейс пользователя в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Экспертные подсистемы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Особенности представления и хранения пространственной и атрибутивной информации о географических объектах.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Преобразования форматов данных (конвертирование).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Способы хранения и преобразования векторных данных (вычисление длин, площадей, определение взаимоположения точек, линий и полигонов).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Представление топологии (связи в сетях и между полигонами). </w:t>
      </w:r>
      <w:r w:rsidRPr="003C3ECB">
        <w:rPr>
          <w:rFonts w:eastAsia="Times New Roman"/>
          <w:szCs w:val="24"/>
          <w:lang w:eastAsia="ru-RU"/>
        </w:rPr>
        <w:br/>
        <w:t xml:space="preserve">18. Операции оверлея полигонов.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Хранение и преобразование растровых данных (кодирование, порядок сканирования и декодирование).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Иерархические структуры данных: дерево квадрантов.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Операции с цифровой моделью рельефа.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Триангуляционные модели (построение и использование).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Методы тематического согласования слоев информации в ГИС.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Использование метода нечетких множеств при тематическом согласовании слоев.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Источники данных геоинформационного картографирования.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Устройства и методы цифрования.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Структура и форматы данных.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Преобразования форматов данных.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Представление точечных, линейных и площадных объектов на цифровой карте.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Понятия качества данных. Распространение погрешностей в измерениях координат.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Контроль ошибок.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Позиционная точность, точность атрибутов.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Картографические базы и банки данных, этапы их проектирования.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Цифровые, электронные и компьютерные карты.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Трансформирование векторных изображений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Компьютерное построение изолинейных карт. </w:t>
      </w:r>
    </w:p>
    <w:p w:rsidR="003C3ECB" w:rsidRPr="003C3ECB" w:rsidRDefault="003C3ECB" w:rsidP="003C3ECB">
      <w:pPr>
        <w:numPr>
          <w:ilvl w:val="0"/>
          <w:numId w:val="49"/>
        </w:numPr>
        <w:contextualSpacing/>
        <w:jc w:val="left"/>
        <w:rPr>
          <w:rFonts w:eastAsia="Times New Roman"/>
          <w:bCs/>
          <w:iCs/>
          <w:szCs w:val="24"/>
        </w:rPr>
      </w:pPr>
      <w:r w:rsidRPr="003C3ECB">
        <w:rPr>
          <w:rFonts w:eastAsia="Times New Roman"/>
          <w:szCs w:val="24"/>
          <w:lang w:eastAsia="ru-RU"/>
        </w:rPr>
        <w:t xml:space="preserve">Методы построения цифровых моделей рельефа. </w:t>
      </w:r>
    </w:p>
    <w:p w:rsidR="00FB379A" w:rsidRPr="00FB379A" w:rsidRDefault="00FB379A" w:rsidP="00FB379A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3C3ECB" w:rsidRPr="003C3ECB" w:rsidRDefault="003C3ECB" w:rsidP="003C3ECB">
      <w:pPr>
        <w:numPr>
          <w:ilvl w:val="0"/>
          <w:numId w:val="50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</w:t>
      </w:r>
      <w:r w:rsidRPr="003C3ECB">
        <w:rPr>
          <w:rFonts w:eastAsia="Times New Roman"/>
          <w:szCs w:val="24"/>
          <w:lang w:eastAsia="ru-RU"/>
        </w:rPr>
        <w:lastRenderedPageBreak/>
        <w:t>испытания проводятся преподавателем, назначенным письменным распоряжением по кафедре (структурному подразделению).</w:t>
      </w:r>
    </w:p>
    <w:p w:rsidR="003C3ECB" w:rsidRPr="003C3ECB" w:rsidRDefault="003C3ECB" w:rsidP="003C3ECB">
      <w:pPr>
        <w:numPr>
          <w:ilvl w:val="0"/>
          <w:numId w:val="50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3C3ECB" w:rsidRPr="003C3ECB" w:rsidRDefault="003C3ECB" w:rsidP="003C3ECB">
      <w:pPr>
        <w:numPr>
          <w:ilvl w:val="0"/>
          <w:numId w:val="50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bCs/>
          <w:lang w:eastAsia="ru-RU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3C3ECB">
        <w:rPr>
          <w:rFonts w:eastAsia="Times New Roman"/>
          <w:szCs w:val="24"/>
          <w:lang w:eastAsia="ru-RU"/>
        </w:rPr>
        <w:t>ремя ответа – не более 15 минут.</w:t>
      </w:r>
    </w:p>
    <w:p w:rsidR="003C3ECB" w:rsidRPr="003C3ECB" w:rsidRDefault="003C3ECB" w:rsidP="003C3ECB">
      <w:pPr>
        <w:numPr>
          <w:ilvl w:val="0"/>
          <w:numId w:val="50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>При проведении устного зачёта билет выбирается студентом в случайном порядке.</w:t>
      </w:r>
    </w:p>
    <w:p w:rsidR="003C3ECB" w:rsidRPr="003C3ECB" w:rsidRDefault="003C3ECB" w:rsidP="003C3ECB">
      <w:pPr>
        <w:numPr>
          <w:ilvl w:val="0"/>
          <w:numId w:val="50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C3ECB">
        <w:rPr>
          <w:rFonts w:eastAsia="Times New Roman"/>
          <w:szCs w:val="24"/>
          <w:lang w:eastAsia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FB379A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FB379A">
        <w:rPr>
          <w:bCs/>
          <w:i/>
        </w:rPr>
        <w:t>материалы для проведения текущего контроля успеваемости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варианты контрольных заданий;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вопросы к компьютерному тестированию с вариантами ответов;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варианты домашних заданий и расчетно-графических работ;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темы рефератов, докладов, эссе;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FB379A">
        <w:rPr>
          <w:bCs/>
          <w:i/>
        </w:rPr>
        <w:t>перечень компетенций и их элементов</w:t>
      </w:r>
      <w:r w:rsidRPr="00826398">
        <w:rPr>
          <w:bCs/>
          <w:i/>
        </w:rPr>
        <w:t>, проверяемых на каждом мероприятии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00228" w:rsidRDefault="0090022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  <w:bookmarkStart w:id="0" w:name="_GoBack"/>
      <w:bookmarkEnd w:id="0"/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FB379A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7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E0C39"/>
    <w:multiLevelType w:val="hybridMultilevel"/>
    <w:tmpl w:val="3D1E2C94"/>
    <w:lvl w:ilvl="0" w:tplc="F050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2C54"/>
    <w:multiLevelType w:val="hybridMultilevel"/>
    <w:tmpl w:val="A1942968"/>
    <w:lvl w:ilvl="0" w:tplc="6F6A8F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3A508E"/>
    <w:multiLevelType w:val="hybridMultilevel"/>
    <w:tmpl w:val="42E8196C"/>
    <w:lvl w:ilvl="0" w:tplc="6F6A8FEA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5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8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45"/>
  </w:num>
  <w:num w:numId="3">
    <w:abstractNumId w:val="48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0"/>
  </w:num>
  <w:num w:numId="8">
    <w:abstractNumId w:val="23"/>
  </w:num>
  <w:num w:numId="9">
    <w:abstractNumId w:val="34"/>
  </w:num>
  <w:num w:numId="10">
    <w:abstractNumId w:val="47"/>
  </w:num>
  <w:num w:numId="11">
    <w:abstractNumId w:val="29"/>
  </w:num>
  <w:num w:numId="12">
    <w:abstractNumId w:val="22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37"/>
  </w:num>
  <w:num w:numId="18">
    <w:abstractNumId w:val="14"/>
  </w:num>
  <w:num w:numId="19">
    <w:abstractNumId w:val="36"/>
  </w:num>
  <w:num w:numId="20">
    <w:abstractNumId w:val="43"/>
  </w:num>
  <w:num w:numId="21">
    <w:abstractNumId w:val="19"/>
  </w:num>
  <w:num w:numId="22">
    <w:abstractNumId w:val="39"/>
  </w:num>
  <w:num w:numId="23">
    <w:abstractNumId w:val="35"/>
  </w:num>
  <w:num w:numId="24">
    <w:abstractNumId w:val="32"/>
  </w:num>
  <w:num w:numId="25">
    <w:abstractNumId w:val="1"/>
  </w:num>
  <w:num w:numId="26">
    <w:abstractNumId w:val="21"/>
  </w:num>
  <w:num w:numId="27">
    <w:abstractNumId w:val="0"/>
  </w:num>
  <w:num w:numId="28">
    <w:abstractNumId w:val="41"/>
  </w:num>
  <w:num w:numId="29">
    <w:abstractNumId w:val="17"/>
  </w:num>
  <w:num w:numId="30">
    <w:abstractNumId w:val="7"/>
  </w:num>
  <w:num w:numId="31">
    <w:abstractNumId w:val="30"/>
  </w:num>
  <w:num w:numId="32">
    <w:abstractNumId w:val="18"/>
  </w:num>
  <w:num w:numId="33">
    <w:abstractNumId w:val="15"/>
  </w:num>
  <w:num w:numId="34">
    <w:abstractNumId w:val="27"/>
  </w:num>
  <w:num w:numId="35">
    <w:abstractNumId w:val="9"/>
  </w:num>
  <w:num w:numId="36">
    <w:abstractNumId w:val="13"/>
  </w:num>
  <w:num w:numId="37">
    <w:abstractNumId w:val="12"/>
  </w:num>
  <w:num w:numId="38">
    <w:abstractNumId w:val="26"/>
  </w:num>
  <w:num w:numId="39">
    <w:abstractNumId w:val="44"/>
  </w:num>
  <w:num w:numId="40">
    <w:abstractNumId w:val="11"/>
  </w:num>
  <w:num w:numId="41">
    <w:abstractNumId w:val="46"/>
  </w:num>
  <w:num w:numId="42">
    <w:abstractNumId w:val="4"/>
  </w:num>
  <w:num w:numId="43">
    <w:abstractNumId w:val="38"/>
  </w:num>
  <w:num w:numId="44">
    <w:abstractNumId w:val="28"/>
  </w:num>
  <w:num w:numId="45">
    <w:abstractNumId w:val="33"/>
  </w:num>
  <w:num w:numId="46">
    <w:abstractNumId w:val="42"/>
  </w:num>
  <w:num w:numId="47">
    <w:abstractNumId w:val="2"/>
  </w:num>
  <w:num w:numId="48">
    <w:abstractNumId w:val="31"/>
  </w:num>
  <w:num w:numId="49">
    <w:abstractNumId w:val="24"/>
  </w:num>
  <w:num w:numId="50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24348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0684"/>
    <w:rsid w:val="003610F5"/>
    <w:rsid w:val="0036763A"/>
    <w:rsid w:val="00375AFD"/>
    <w:rsid w:val="003A38C6"/>
    <w:rsid w:val="003A7231"/>
    <w:rsid w:val="003B539C"/>
    <w:rsid w:val="003C3ECB"/>
    <w:rsid w:val="003E2C1A"/>
    <w:rsid w:val="00407E7B"/>
    <w:rsid w:val="00414342"/>
    <w:rsid w:val="00454EE8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A6241"/>
    <w:rsid w:val="005C52BC"/>
    <w:rsid w:val="005F71C8"/>
    <w:rsid w:val="006001C9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744BD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B379A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F638-7F40-463A-934C-EB4791B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4</cp:revision>
  <cp:lastPrinted>2015-10-22T12:51:00Z</cp:lastPrinted>
  <dcterms:created xsi:type="dcterms:W3CDTF">2015-10-22T09:29:00Z</dcterms:created>
  <dcterms:modified xsi:type="dcterms:W3CDTF">2015-11-07T23:44:00Z</dcterms:modified>
</cp:coreProperties>
</file>