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A956F3" w:rsidRPr="00A956F3">
        <w:rPr>
          <w:rFonts w:eastAsia="Times New Roman"/>
          <w:b/>
          <w:bCs/>
          <w:szCs w:val="24"/>
          <w:lang w:eastAsia="ru-RU"/>
        </w:rPr>
        <w:t>Основы теории управления и логистики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A956F3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956F3" w:rsidRPr="00C62760" w:rsidRDefault="00A956F3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A956F3" w:rsidRPr="00C62760" w:rsidRDefault="00A956F3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6F3" w:rsidRPr="00C62760" w:rsidRDefault="00A956F3" w:rsidP="002D7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A956F3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956F3" w:rsidRPr="00C62760" w:rsidRDefault="00A956F3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6F3" w:rsidRPr="00C62760" w:rsidRDefault="00A956F3" w:rsidP="002D7242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(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бакалавриат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специалитет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A956F3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956F3" w:rsidRPr="00C62760" w:rsidRDefault="00A956F3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A956F3" w:rsidRPr="00C62760" w:rsidRDefault="00A956F3" w:rsidP="002D7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A956F3" w:rsidRPr="00C62760" w:rsidRDefault="00A956F3" w:rsidP="002D7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A956F3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956F3" w:rsidRPr="00C62760" w:rsidRDefault="00A956F3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A956F3" w:rsidRPr="00C62760" w:rsidRDefault="00A956F3" w:rsidP="002D7242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A956F3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956F3" w:rsidRPr="00C62760" w:rsidRDefault="00A956F3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A956F3" w:rsidRPr="00C62760" w:rsidRDefault="00A956F3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6F3" w:rsidRPr="00C62760" w:rsidRDefault="00A956F3" w:rsidP="002D7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A956F3" w:rsidRPr="00A956F3">
        <w:rPr>
          <w:bCs/>
          <w:szCs w:val="24"/>
        </w:rPr>
        <w:t>Основы теории управления и логистики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A956F3" w:rsidRPr="00A956F3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A956F3" w:rsidRPr="00A32CEF" w:rsidTr="00A956F3">
        <w:tc>
          <w:tcPr>
            <w:tcW w:w="675" w:type="dxa"/>
          </w:tcPr>
          <w:p w:rsidR="00A956F3" w:rsidRPr="00A32CEF" w:rsidRDefault="00A956F3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  <w:shd w:val="clear" w:color="auto" w:fill="auto"/>
          </w:tcPr>
          <w:p w:rsidR="00A956F3" w:rsidRPr="00A956F3" w:rsidRDefault="00A956F3" w:rsidP="00A956F3">
            <w:pPr>
              <w:ind w:firstLine="34"/>
              <w:rPr>
                <w:sz w:val="20"/>
                <w:szCs w:val="20"/>
              </w:rPr>
            </w:pPr>
            <w:r w:rsidRPr="00A956F3">
              <w:rPr>
                <w:sz w:val="20"/>
                <w:szCs w:val="20"/>
              </w:rPr>
              <w:t xml:space="preserve">Эволюция, основные понятия и определения логистики. </w:t>
            </w:r>
          </w:p>
        </w:tc>
      </w:tr>
      <w:tr w:rsidR="00A956F3" w:rsidRPr="00A32CEF" w:rsidTr="00A956F3">
        <w:tc>
          <w:tcPr>
            <w:tcW w:w="675" w:type="dxa"/>
          </w:tcPr>
          <w:p w:rsidR="00A956F3" w:rsidRPr="00A32CEF" w:rsidRDefault="00A956F3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  <w:shd w:val="clear" w:color="auto" w:fill="auto"/>
          </w:tcPr>
          <w:p w:rsidR="00A956F3" w:rsidRPr="00A956F3" w:rsidRDefault="00A956F3" w:rsidP="00A956F3">
            <w:pPr>
              <w:ind w:firstLine="34"/>
              <w:rPr>
                <w:sz w:val="20"/>
                <w:szCs w:val="20"/>
              </w:rPr>
            </w:pPr>
            <w:proofErr w:type="spellStart"/>
            <w:r w:rsidRPr="00A956F3">
              <w:rPr>
                <w:sz w:val="20"/>
                <w:szCs w:val="20"/>
              </w:rPr>
              <w:t>Логистические</w:t>
            </w:r>
            <w:proofErr w:type="spellEnd"/>
            <w:r w:rsidRPr="00A956F3">
              <w:rPr>
                <w:sz w:val="20"/>
                <w:szCs w:val="20"/>
              </w:rPr>
              <w:t xml:space="preserve"> потоки. </w:t>
            </w:r>
          </w:p>
        </w:tc>
      </w:tr>
      <w:tr w:rsidR="00A956F3" w:rsidRPr="00A32CEF" w:rsidTr="00A956F3">
        <w:tc>
          <w:tcPr>
            <w:tcW w:w="675" w:type="dxa"/>
          </w:tcPr>
          <w:p w:rsidR="00A956F3" w:rsidRPr="00A32CEF" w:rsidRDefault="00A956F3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  <w:shd w:val="clear" w:color="auto" w:fill="auto"/>
          </w:tcPr>
          <w:p w:rsidR="00A956F3" w:rsidRPr="00A956F3" w:rsidRDefault="00A956F3" w:rsidP="00A956F3">
            <w:pPr>
              <w:ind w:firstLine="34"/>
              <w:rPr>
                <w:sz w:val="20"/>
                <w:szCs w:val="20"/>
              </w:rPr>
            </w:pPr>
            <w:r w:rsidRPr="00A956F3">
              <w:rPr>
                <w:sz w:val="20"/>
                <w:szCs w:val="20"/>
              </w:rPr>
              <w:t xml:space="preserve">Функции логистики. </w:t>
            </w:r>
          </w:p>
        </w:tc>
      </w:tr>
      <w:tr w:rsidR="00A956F3" w:rsidRPr="00A32CEF" w:rsidTr="00A956F3">
        <w:tc>
          <w:tcPr>
            <w:tcW w:w="675" w:type="dxa"/>
          </w:tcPr>
          <w:p w:rsidR="00A956F3" w:rsidRPr="00A32CEF" w:rsidRDefault="00A956F3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  <w:shd w:val="clear" w:color="auto" w:fill="auto"/>
          </w:tcPr>
          <w:p w:rsidR="00A956F3" w:rsidRPr="00A956F3" w:rsidRDefault="00A956F3" w:rsidP="00A956F3">
            <w:pPr>
              <w:ind w:firstLine="34"/>
              <w:rPr>
                <w:sz w:val="20"/>
                <w:szCs w:val="20"/>
              </w:rPr>
            </w:pPr>
            <w:proofErr w:type="spellStart"/>
            <w:r w:rsidRPr="00A956F3">
              <w:rPr>
                <w:sz w:val="20"/>
                <w:szCs w:val="20"/>
              </w:rPr>
              <w:t>Логистизация</w:t>
            </w:r>
            <w:proofErr w:type="spellEnd"/>
            <w:r w:rsidRPr="00A956F3">
              <w:rPr>
                <w:sz w:val="20"/>
                <w:szCs w:val="20"/>
              </w:rPr>
              <w:t xml:space="preserve"> строительства. </w:t>
            </w:r>
          </w:p>
        </w:tc>
      </w:tr>
      <w:tr w:rsidR="00A956F3" w:rsidRPr="00A32CEF" w:rsidTr="00A956F3">
        <w:tc>
          <w:tcPr>
            <w:tcW w:w="675" w:type="dxa"/>
          </w:tcPr>
          <w:p w:rsidR="00A956F3" w:rsidRPr="00A32CEF" w:rsidRDefault="00A956F3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  <w:shd w:val="clear" w:color="auto" w:fill="auto"/>
          </w:tcPr>
          <w:p w:rsidR="00A956F3" w:rsidRPr="00A956F3" w:rsidRDefault="00A956F3" w:rsidP="00A956F3">
            <w:pPr>
              <w:ind w:firstLine="34"/>
              <w:rPr>
                <w:sz w:val="20"/>
                <w:szCs w:val="20"/>
              </w:rPr>
            </w:pPr>
            <w:r w:rsidRPr="00A956F3">
              <w:rPr>
                <w:sz w:val="20"/>
                <w:szCs w:val="20"/>
              </w:rPr>
              <w:t xml:space="preserve">Закупочная логистика в строительстве. </w:t>
            </w:r>
          </w:p>
        </w:tc>
      </w:tr>
      <w:tr w:rsidR="00A956F3" w:rsidRPr="00A32CEF" w:rsidTr="00A956F3">
        <w:tc>
          <w:tcPr>
            <w:tcW w:w="675" w:type="dxa"/>
          </w:tcPr>
          <w:p w:rsidR="00A956F3" w:rsidRPr="00A32CEF" w:rsidRDefault="00A956F3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  <w:shd w:val="clear" w:color="auto" w:fill="auto"/>
          </w:tcPr>
          <w:p w:rsidR="00A956F3" w:rsidRPr="00A956F3" w:rsidRDefault="00A956F3" w:rsidP="00A956F3">
            <w:pPr>
              <w:ind w:firstLine="34"/>
              <w:rPr>
                <w:sz w:val="20"/>
                <w:szCs w:val="20"/>
              </w:rPr>
            </w:pPr>
            <w:r w:rsidRPr="00A956F3">
              <w:rPr>
                <w:sz w:val="20"/>
                <w:szCs w:val="20"/>
              </w:rPr>
              <w:t xml:space="preserve">Распределительная логистика в строительстве. </w:t>
            </w:r>
          </w:p>
        </w:tc>
      </w:tr>
      <w:tr w:rsidR="00A956F3" w:rsidRPr="00A32CEF" w:rsidTr="00A956F3">
        <w:tc>
          <w:tcPr>
            <w:tcW w:w="675" w:type="dxa"/>
          </w:tcPr>
          <w:p w:rsidR="00A956F3" w:rsidRPr="00A32CEF" w:rsidRDefault="00A956F3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  <w:shd w:val="clear" w:color="auto" w:fill="auto"/>
          </w:tcPr>
          <w:p w:rsidR="00A956F3" w:rsidRPr="00A956F3" w:rsidRDefault="00A956F3" w:rsidP="00A956F3">
            <w:pPr>
              <w:ind w:firstLine="34"/>
              <w:rPr>
                <w:sz w:val="20"/>
                <w:szCs w:val="20"/>
              </w:rPr>
            </w:pPr>
            <w:r w:rsidRPr="00A956F3">
              <w:rPr>
                <w:sz w:val="20"/>
                <w:szCs w:val="20"/>
              </w:rPr>
              <w:t xml:space="preserve">Транспортно-складская логистика в строительстве. </w:t>
            </w:r>
          </w:p>
        </w:tc>
      </w:tr>
      <w:tr w:rsidR="00A956F3" w:rsidRPr="00A32CEF" w:rsidTr="00A956F3">
        <w:tc>
          <w:tcPr>
            <w:tcW w:w="675" w:type="dxa"/>
          </w:tcPr>
          <w:p w:rsidR="00A956F3" w:rsidRPr="00A32CEF" w:rsidRDefault="00A956F3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96" w:type="dxa"/>
            <w:shd w:val="clear" w:color="auto" w:fill="auto"/>
          </w:tcPr>
          <w:p w:rsidR="00A956F3" w:rsidRPr="00A956F3" w:rsidRDefault="00A956F3" w:rsidP="00A956F3">
            <w:pPr>
              <w:ind w:firstLine="34"/>
              <w:rPr>
                <w:sz w:val="20"/>
                <w:szCs w:val="20"/>
              </w:rPr>
            </w:pPr>
            <w:r w:rsidRPr="00A956F3">
              <w:rPr>
                <w:sz w:val="20"/>
                <w:szCs w:val="20"/>
              </w:rPr>
              <w:t xml:space="preserve">Некоторые </w:t>
            </w:r>
            <w:proofErr w:type="spellStart"/>
            <w:r w:rsidRPr="00A956F3">
              <w:rPr>
                <w:sz w:val="20"/>
                <w:szCs w:val="20"/>
              </w:rPr>
              <w:t>логистические</w:t>
            </w:r>
            <w:proofErr w:type="spellEnd"/>
            <w:r w:rsidRPr="00A956F3">
              <w:rPr>
                <w:sz w:val="20"/>
                <w:szCs w:val="20"/>
              </w:rPr>
              <w:t xml:space="preserve"> системы. </w:t>
            </w:r>
          </w:p>
        </w:tc>
      </w:tr>
      <w:tr w:rsidR="00A956F3" w:rsidRPr="00A32CEF" w:rsidTr="00A956F3">
        <w:tc>
          <w:tcPr>
            <w:tcW w:w="675" w:type="dxa"/>
          </w:tcPr>
          <w:p w:rsidR="00A956F3" w:rsidRPr="00A32CEF" w:rsidRDefault="00A956F3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A956F3" w:rsidRPr="00A956F3" w:rsidRDefault="00A956F3" w:rsidP="00A956F3">
            <w:pPr>
              <w:pStyle w:val="a4"/>
              <w:ind w:left="0" w:firstLine="34"/>
              <w:rPr>
                <w:sz w:val="20"/>
                <w:szCs w:val="20"/>
              </w:rPr>
            </w:pPr>
            <w:r w:rsidRPr="00A956F3">
              <w:rPr>
                <w:sz w:val="20"/>
                <w:szCs w:val="20"/>
              </w:rPr>
              <w:t>Основы управления</w:t>
            </w:r>
          </w:p>
        </w:tc>
      </w:tr>
      <w:tr w:rsidR="00A956F3" w:rsidRPr="00A32CEF" w:rsidTr="00A956F3">
        <w:tc>
          <w:tcPr>
            <w:tcW w:w="675" w:type="dxa"/>
          </w:tcPr>
          <w:p w:rsidR="00A956F3" w:rsidRPr="00A32CEF" w:rsidRDefault="00A956F3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896" w:type="dxa"/>
            <w:shd w:val="clear" w:color="auto" w:fill="auto"/>
          </w:tcPr>
          <w:p w:rsidR="00A956F3" w:rsidRPr="00A956F3" w:rsidRDefault="00A956F3" w:rsidP="00A956F3">
            <w:pPr>
              <w:pStyle w:val="a4"/>
              <w:ind w:left="0" w:firstLine="34"/>
              <w:rPr>
                <w:sz w:val="20"/>
                <w:szCs w:val="20"/>
              </w:rPr>
            </w:pPr>
            <w:r w:rsidRPr="00A956F3">
              <w:rPr>
                <w:sz w:val="20"/>
                <w:szCs w:val="20"/>
              </w:rPr>
              <w:t>Методология управления</w:t>
            </w:r>
          </w:p>
        </w:tc>
      </w:tr>
      <w:tr w:rsidR="00A956F3" w:rsidRPr="00A32CEF" w:rsidTr="00A956F3">
        <w:tc>
          <w:tcPr>
            <w:tcW w:w="675" w:type="dxa"/>
          </w:tcPr>
          <w:p w:rsidR="00A956F3" w:rsidRPr="00A32CEF" w:rsidRDefault="00A956F3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896" w:type="dxa"/>
            <w:shd w:val="clear" w:color="auto" w:fill="auto"/>
          </w:tcPr>
          <w:p w:rsidR="00A956F3" w:rsidRPr="00A956F3" w:rsidRDefault="00A956F3" w:rsidP="00A956F3">
            <w:pPr>
              <w:ind w:firstLine="34"/>
              <w:rPr>
                <w:color w:val="000000"/>
              </w:rPr>
            </w:pPr>
            <w:r w:rsidRPr="00A956F3">
              <w:rPr>
                <w:color w:val="000000"/>
                <w:sz w:val="20"/>
              </w:rPr>
              <w:t>Функции управления социально-экономическими процессами.</w:t>
            </w:r>
          </w:p>
        </w:tc>
      </w:tr>
      <w:tr w:rsidR="00A956F3" w:rsidRPr="00A32CEF" w:rsidTr="00A956F3">
        <w:tc>
          <w:tcPr>
            <w:tcW w:w="675" w:type="dxa"/>
          </w:tcPr>
          <w:p w:rsidR="00A956F3" w:rsidRPr="00A32CEF" w:rsidRDefault="00A956F3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896" w:type="dxa"/>
            <w:shd w:val="clear" w:color="auto" w:fill="auto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34"/>
              <w:contextualSpacing/>
              <w:rPr>
                <w:sz w:val="20"/>
                <w:szCs w:val="20"/>
              </w:rPr>
            </w:pPr>
            <w:r w:rsidRPr="00A956F3">
              <w:rPr>
                <w:sz w:val="20"/>
                <w:szCs w:val="20"/>
              </w:rPr>
              <w:t>Методы управления, договорные отношения в строительстве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3"/>
        <w:gridCol w:w="1237"/>
        <w:gridCol w:w="4313"/>
        <w:gridCol w:w="1239"/>
      </w:tblGrid>
      <w:tr w:rsidR="00A956F3" w:rsidRPr="00A956F3" w:rsidTr="002D7242">
        <w:trPr>
          <w:tblHeader/>
          <w:jc w:val="center"/>
        </w:trPr>
        <w:tc>
          <w:tcPr>
            <w:tcW w:w="1393" w:type="pct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Компетенция</w:t>
            </w:r>
          </w:p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A956F3" w:rsidRPr="00A956F3" w:rsidRDefault="00A956F3" w:rsidP="00A956F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2291" w:type="pct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освоения</w:t>
            </w:r>
          </w:p>
          <w:p w:rsidR="00A956F3" w:rsidRPr="00A956F3" w:rsidRDefault="00A956F3" w:rsidP="00A956F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956F3" w:rsidRPr="00A956F3" w:rsidTr="002D7242">
        <w:trPr>
          <w:trHeight w:val="1080"/>
          <w:jc w:val="center"/>
        </w:trPr>
        <w:tc>
          <w:tcPr>
            <w:tcW w:w="1393" w:type="pct"/>
            <w:vMerge w:val="restart"/>
          </w:tcPr>
          <w:p w:rsidR="00A956F3" w:rsidRPr="00A956F3" w:rsidRDefault="00A956F3" w:rsidP="00A956F3">
            <w:pPr>
              <w:spacing w:after="200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Способность  воспринимать и технически обосновывать эффективность и научную направленность различных концепций и подходов  в области управления, знание основных закономерностей и принципов управления. </w:t>
            </w:r>
          </w:p>
          <w:p w:rsidR="00A956F3" w:rsidRPr="00A956F3" w:rsidRDefault="00A956F3" w:rsidP="00A956F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57" w:type="pct"/>
            <w:vMerge w:val="restart"/>
          </w:tcPr>
          <w:p w:rsidR="00A956F3" w:rsidRPr="00A956F3" w:rsidRDefault="00A956F3" w:rsidP="00A956F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 ОК-1</w:t>
            </w:r>
          </w:p>
        </w:tc>
        <w:tc>
          <w:tcPr>
            <w:tcW w:w="2291" w:type="pct"/>
          </w:tcPr>
          <w:p w:rsidR="00A956F3" w:rsidRPr="00A956F3" w:rsidRDefault="00A956F3" w:rsidP="00A956F3">
            <w:pPr>
              <w:spacing w:after="200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содержание основных концепций и подходов в управлении, периодизацию основных этапов развития управления как науки: становление базовых категорий понятийного аппарата теории управления, знает как закономерности и принципы  управления реализуются  в процессе функционирования строительной организации.</w:t>
            </w:r>
          </w:p>
        </w:tc>
        <w:tc>
          <w:tcPr>
            <w:tcW w:w="658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З 1</w:t>
            </w:r>
          </w:p>
        </w:tc>
      </w:tr>
      <w:tr w:rsidR="00A956F3" w:rsidRPr="00A956F3" w:rsidTr="002D7242">
        <w:trPr>
          <w:trHeight w:val="305"/>
          <w:jc w:val="center"/>
        </w:trPr>
        <w:tc>
          <w:tcPr>
            <w:tcW w:w="1393" w:type="pct"/>
            <w:vMerge/>
          </w:tcPr>
          <w:p w:rsidR="00A956F3" w:rsidRPr="00A956F3" w:rsidRDefault="00A956F3" w:rsidP="00A956F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A956F3" w:rsidRPr="00A956F3" w:rsidRDefault="00A956F3" w:rsidP="00A956F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A956F3" w:rsidRPr="00A956F3" w:rsidRDefault="00A956F3" w:rsidP="00A956F3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 раскрывать сущность и содержание основных этапов эволюции управленческой мысли и подходов в управлении; делать выводы о степени применимости их при управлении строительным предприятием.</w:t>
            </w:r>
          </w:p>
        </w:tc>
        <w:tc>
          <w:tcPr>
            <w:tcW w:w="658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У 1</w:t>
            </w:r>
          </w:p>
        </w:tc>
      </w:tr>
      <w:tr w:rsidR="00A956F3" w:rsidRPr="00A956F3" w:rsidTr="002D7242">
        <w:trPr>
          <w:trHeight w:val="305"/>
          <w:jc w:val="center"/>
        </w:trPr>
        <w:tc>
          <w:tcPr>
            <w:tcW w:w="1393" w:type="pct"/>
            <w:vMerge/>
          </w:tcPr>
          <w:p w:rsidR="00A956F3" w:rsidRPr="00A956F3" w:rsidRDefault="00A956F3" w:rsidP="00A956F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A956F3" w:rsidRPr="00A956F3" w:rsidRDefault="00A956F3" w:rsidP="00A956F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A956F3" w:rsidRPr="00A956F3" w:rsidRDefault="00A956F3" w:rsidP="00A956F3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определения узких мест деятельности организации, определения миссии, выбора стратегии и построения «дерева целей» организации.</w:t>
            </w:r>
          </w:p>
        </w:tc>
        <w:tc>
          <w:tcPr>
            <w:tcW w:w="658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Н 1</w:t>
            </w:r>
          </w:p>
        </w:tc>
      </w:tr>
      <w:tr w:rsidR="00A956F3" w:rsidRPr="00A956F3" w:rsidTr="002D7242">
        <w:trPr>
          <w:trHeight w:val="966"/>
          <w:jc w:val="center"/>
        </w:trPr>
        <w:tc>
          <w:tcPr>
            <w:tcW w:w="1393" w:type="pct"/>
            <w:vMerge w:val="restart"/>
          </w:tcPr>
          <w:p w:rsidR="00A956F3" w:rsidRPr="00A956F3" w:rsidRDefault="00A956F3" w:rsidP="00A956F3">
            <w:pPr>
              <w:spacing w:after="20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Способность анализировать и определять состав и содержание общих, специальных функций и функций </w:t>
            </w:r>
            <w:proofErr w:type="spellStart"/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метауправления</w:t>
            </w:r>
            <w:proofErr w:type="spellEnd"/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, а также процедуры нормативных документов,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которые используются в различных структурных подразделениях строительной организации, учитывать последствия реализации различных функций управления.</w:t>
            </w:r>
          </w:p>
          <w:p w:rsidR="00A956F3" w:rsidRPr="00A956F3" w:rsidRDefault="00A956F3" w:rsidP="00A956F3">
            <w:pPr>
              <w:spacing w:after="200"/>
              <w:ind w:left="720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  <w:p w:rsidR="00A956F3" w:rsidRPr="00A956F3" w:rsidRDefault="00A956F3" w:rsidP="00A956F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</w:tcPr>
          <w:p w:rsidR="00A956F3" w:rsidRPr="00A956F3" w:rsidRDefault="00A956F3" w:rsidP="00A956F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 ОК-5</w:t>
            </w:r>
          </w:p>
        </w:tc>
        <w:tc>
          <w:tcPr>
            <w:tcW w:w="2291" w:type="pct"/>
          </w:tcPr>
          <w:p w:rsidR="00A956F3" w:rsidRPr="00A956F3" w:rsidRDefault="00A956F3" w:rsidP="00A956F3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сущность и содержание процесса управления, управленческих отношений; назначение и состав различных функций управления, нормативы, стандарты процедур и показатели, которые используются в процессе разработки различных документов при реализации функций управления.</w:t>
            </w:r>
          </w:p>
        </w:tc>
        <w:tc>
          <w:tcPr>
            <w:tcW w:w="658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З 2</w:t>
            </w:r>
          </w:p>
        </w:tc>
      </w:tr>
      <w:tr w:rsidR="00A956F3" w:rsidRPr="00A956F3" w:rsidTr="002D7242">
        <w:trPr>
          <w:trHeight w:val="1107"/>
          <w:jc w:val="center"/>
        </w:trPr>
        <w:tc>
          <w:tcPr>
            <w:tcW w:w="1393" w:type="pct"/>
            <w:vMerge/>
          </w:tcPr>
          <w:p w:rsidR="00A956F3" w:rsidRPr="00A956F3" w:rsidRDefault="00A956F3" w:rsidP="00A12505">
            <w:pPr>
              <w:numPr>
                <w:ilvl w:val="0"/>
                <w:numId w:val="10"/>
              </w:numPr>
              <w:spacing w:after="20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A956F3" w:rsidRPr="00A956F3" w:rsidRDefault="00A956F3" w:rsidP="00A956F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A956F3" w:rsidRPr="00A956F3" w:rsidRDefault="00A956F3" w:rsidP="00A956F3">
            <w:pPr>
              <w:spacing w:after="200"/>
              <w:ind w:left="30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выявлять специфические особенности управления, в строительной организации, выбирать состав нормативной, строительной и оперативной документации, необходимой для осуществления функций управления.</w:t>
            </w:r>
          </w:p>
        </w:tc>
        <w:tc>
          <w:tcPr>
            <w:tcW w:w="658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У 2</w:t>
            </w:r>
          </w:p>
        </w:tc>
      </w:tr>
      <w:tr w:rsidR="00A956F3" w:rsidRPr="00A956F3" w:rsidTr="002D7242">
        <w:trPr>
          <w:trHeight w:val="1028"/>
          <w:jc w:val="center"/>
        </w:trPr>
        <w:tc>
          <w:tcPr>
            <w:tcW w:w="1393" w:type="pct"/>
            <w:vMerge/>
          </w:tcPr>
          <w:p w:rsidR="00A956F3" w:rsidRPr="00A956F3" w:rsidRDefault="00A956F3" w:rsidP="00A956F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A956F3" w:rsidRPr="00A956F3" w:rsidRDefault="00A956F3" w:rsidP="00A956F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A956F3" w:rsidRPr="00A956F3" w:rsidRDefault="00A956F3" w:rsidP="00A956F3">
            <w:pPr>
              <w:spacing w:after="200"/>
              <w:ind w:left="30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разработки процедур и схем документооборота по подразделениям строительной организации, определения состава и содержания входных и выходных документов при их разработке. </w:t>
            </w:r>
          </w:p>
        </w:tc>
        <w:tc>
          <w:tcPr>
            <w:tcW w:w="658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Н 2</w:t>
            </w:r>
          </w:p>
        </w:tc>
      </w:tr>
      <w:tr w:rsidR="00A956F3" w:rsidRPr="00A956F3" w:rsidTr="002D7242">
        <w:trPr>
          <w:trHeight w:val="918"/>
          <w:jc w:val="center"/>
        </w:trPr>
        <w:tc>
          <w:tcPr>
            <w:tcW w:w="1393" w:type="pct"/>
            <w:vMerge w:val="restart"/>
          </w:tcPr>
          <w:p w:rsidR="00A956F3" w:rsidRPr="00A956F3" w:rsidRDefault="00A956F3" w:rsidP="00A956F3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Способность анализировать конкретные управленческие ситуации, их классифицировать, разрабатывать и теоретически обосновывать принципиально новые решения, связанные с возникшими проблемами и совершенствованием процесса управления, оценивать условия и последствия принимаемых организационно-управленческих решений при их реализации.</w:t>
            </w:r>
          </w:p>
        </w:tc>
        <w:tc>
          <w:tcPr>
            <w:tcW w:w="657" w:type="pct"/>
            <w:vMerge w:val="restart"/>
          </w:tcPr>
          <w:p w:rsidR="00A956F3" w:rsidRPr="00A956F3" w:rsidRDefault="00A956F3" w:rsidP="00A956F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A956F3" w:rsidRPr="00A956F3" w:rsidRDefault="00A956F3" w:rsidP="00A956F3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 методы системного анализа, системного, ситуационного и процессного подходов, используемые при функционировании, а также анализе деятельности организации. 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З 3</w:t>
            </w:r>
          </w:p>
        </w:tc>
      </w:tr>
      <w:tr w:rsidR="00A956F3" w:rsidRPr="00A956F3" w:rsidTr="002D7242">
        <w:trPr>
          <w:trHeight w:val="1245"/>
          <w:jc w:val="center"/>
        </w:trPr>
        <w:tc>
          <w:tcPr>
            <w:tcW w:w="1393" w:type="pct"/>
            <w:vMerge/>
          </w:tcPr>
          <w:p w:rsidR="00A956F3" w:rsidRPr="00A956F3" w:rsidRDefault="00A956F3" w:rsidP="00A956F3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A956F3" w:rsidRPr="00A956F3" w:rsidRDefault="00A956F3" w:rsidP="00A956F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tcBorders>
              <w:top w:val="single" w:sz="4" w:space="0" w:color="auto"/>
              <w:bottom w:val="single" w:sz="4" w:space="0" w:color="auto"/>
            </w:tcBorders>
          </w:tcPr>
          <w:p w:rsidR="00A956F3" w:rsidRPr="00A956F3" w:rsidRDefault="00A956F3" w:rsidP="00A956F3">
            <w:pPr>
              <w:ind w:left="63"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формировать и обосновывать проблемы, возникающие в организации, обосновывать и выбирать наиболее приемлемые решения, анализировать процессы управления, совершенствовать существующие бизнес-процессы, определять критерии, факторы и показатели их эффективности.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У 3</w:t>
            </w:r>
          </w:p>
        </w:tc>
      </w:tr>
      <w:tr w:rsidR="00A956F3" w:rsidRPr="00A956F3" w:rsidTr="002D7242">
        <w:trPr>
          <w:trHeight w:val="492"/>
          <w:jc w:val="center"/>
        </w:trPr>
        <w:tc>
          <w:tcPr>
            <w:tcW w:w="1393" w:type="pct"/>
            <w:vMerge/>
          </w:tcPr>
          <w:p w:rsidR="00A956F3" w:rsidRPr="00A956F3" w:rsidRDefault="00A956F3" w:rsidP="00A956F3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A956F3" w:rsidRPr="00A956F3" w:rsidRDefault="00A956F3" w:rsidP="00A956F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tcBorders>
              <w:top w:val="single" w:sz="4" w:space="0" w:color="auto"/>
              <w:bottom w:val="single" w:sz="4" w:space="0" w:color="auto"/>
            </w:tcBorders>
          </w:tcPr>
          <w:p w:rsidR="00A956F3" w:rsidRPr="00A956F3" w:rsidRDefault="00A956F3" w:rsidP="00A956F3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использования современных методов анализа и совершенствования бизнес-процессов и их моделирования.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Н 3</w:t>
            </w:r>
          </w:p>
        </w:tc>
      </w:tr>
      <w:tr w:rsidR="00A956F3" w:rsidRPr="00A956F3" w:rsidTr="002D7242">
        <w:trPr>
          <w:trHeight w:val="776"/>
          <w:jc w:val="center"/>
        </w:trPr>
        <w:tc>
          <w:tcPr>
            <w:tcW w:w="1393" w:type="pct"/>
            <w:vMerge w:val="restart"/>
          </w:tcPr>
          <w:p w:rsidR="00A956F3" w:rsidRPr="00A956F3" w:rsidRDefault="00A956F3" w:rsidP="00A956F3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Способность генерировать в процессе проектирования идеи и осуществлять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реализацию творческих концепций </w:t>
            </w:r>
          </w:p>
        </w:tc>
        <w:tc>
          <w:tcPr>
            <w:tcW w:w="657" w:type="pct"/>
            <w:vMerge w:val="restart"/>
          </w:tcPr>
          <w:p w:rsidR="00A956F3" w:rsidRPr="00A956F3" w:rsidRDefault="00A956F3" w:rsidP="00A956F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291" w:type="pct"/>
            <w:tcBorders>
              <w:top w:val="single" w:sz="4" w:space="0" w:color="auto"/>
              <w:bottom w:val="single" w:sz="4" w:space="0" w:color="auto"/>
            </w:tcBorders>
          </w:tcPr>
          <w:p w:rsidR="00A956F3" w:rsidRPr="00A956F3" w:rsidRDefault="00A956F3" w:rsidP="00A956F3">
            <w:pPr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программные средства и методы сбора и анализа теоретических и аналитических материалов для разработки компьютерных презентация и подготовки научно-технических отчетов, докладов и статей.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З 4</w:t>
            </w:r>
          </w:p>
        </w:tc>
      </w:tr>
      <w:tr w:rsidR="00A956F3" w:rsidRPr="00A956F3" w:rsidTr="002D7242">
        <w:trPr>
          <w:trHeight w:val="776"/>
          <w:jc w:val="center"/>
        </w:trPr>
        <w:tc>
          <w:tcPr>
            <w:tcW w:w="1393" w:type="pct"/>
            <w:vMerge/>
          </w:tcPr>
          <w:p w:rsidR="00A956F3" w:rsidRPr="00A956F3" w:rsidRDefault="00A956F3" w:rsidP="00A956F3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A956F3" w:rsidRPr="00A956F3" w:rsidRDefault="00A956F3" w:rsidP="00A956F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tcBorders>
              <w:top w:val="single" w:sz="4" w:space="0" w:color="auto"/>
              <w:bottom w:val="single" w:sz="4" w:space="0" w:color="auto"/>
            </w:tcBorders>
          </w:tcPr>
          <w:p w:rsidR="00A956F3" w:rsidRPr="00A956F3" w:rsidRDefault="00A956F3" w:rsidP="00A956F3">
            <w:pPr>
              <w:ind w:left="63"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подготавливать </w:t>
            </w:r>
            <w:proofErr w:type="spellStart"/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презантации</w:t>
            </w:r>
            <w:proofErr w:type="spellEnd"/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научно-технически</w:t>
            </w:r>
            <w:proofErr w:type="spellEnd"/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 отчеты по результатам выполненных работ, оформить результаты исследований в виде статей и докладов на научно-технической конференции.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У 4</w:t>
            </w:r>
          </w:p>
        </w:tc>
      </w:tr>
      <w:tr w:rsidR="00A956F3" w:rsidRPr="00A956F3" w:rsidTr="002D7242">
        <w:trPr>
          <w:trHeight w:val="520"/>
          <w:jc w:val="center"/>
        </w:trPr>
        <w:tc>
          <w:tcPr>
            <w:tcW w:w="1393" w:type="pct"/>
            <w:vMerge/>
          </w:tcPr>
          <w:p w:rsidR="00A956F3" w:rsidRPr="00A956F3" w:rsidRDefault="00A956F3" w:rsidP="00A956F3">
            <w:pPr>
              <w:spacing w:after="200" w:line="276" w:lineRule="auto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A956F3" w:rsidRPr="00A956F3" w:rsidRDefault="00A956F3" w:rsidP="00A956F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tcBorders>
              <w:top w:val="single" w:sz="4" w:space="0" w:color="auto"/>
            </w:tcBorders>
          </w:tcPr>
          <w:p w:rsidR="00A956F3" w:rsidRPr="00A956F3" w:rsidRDefault="00A956F3" w:rsidP="00A956F3">
            <w:pPr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использования технологий для подготовки презентаций, научно-технических отчетов по результатам выполненных работ, оформлению результатов исследований в виде статей и докладов на научных конференциях.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Н 4</w:t>
            </w:r>
          </w:p>
        </w:tc>
      </w:tr>
    </w:tbl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A12505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  <w:r w:rsidR="00A956F3" w:rsidRPr="00A956F3">
        <w:rPr>
          <w:rFonts w:eastAsia="Times New Roman"/>
          <w:bCs/>
          <w:i/>
          <w:szCs w:val="24"/>
          <w:lang w:eastAsia="ru-RU"/>
        </w:rPr>
        <w:t>(модуль «Логистика»)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6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9"/>
        <w:gridCol w:w="723"/>
        <w:gridCol w:w="514"/>
        <w:gridCol w:w="514"/>
        <w:gridCol w:w="638"/>
        <w:gridCol w:w="638"/>
        <w:gridCol w:w="773"/>
        <w:gridCol w:w="567"/>
        <w:gridCol w:w="1075"/>
      </w:tblGrid>
      <w:tr w:rsidR="00A956F3" w:rsidRPr="00A956F3" w:rsidTr="002D7242">
        <w:trPr>
          <w:trHeight w:val="361"/>
          <w:jc w:val="center"/>
        </w:trPr>
        <w:tc>
          <w:tcPr>
            <w:tcW w:w="933" w:type="pct"/>
            <w:vMerge w:val="restar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Код компетенции</w:t>
            </w:r>
          </w:p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4067" w:type="pct"/>
            <w:gridSpan w:val="8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iCs/>
                <w:sz w:val="20"/>
                <w:szCs w:val="20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A956F3" w:rsidRPr="00A956F3" w:rsidTr="002D7242">
        <w:trPr>
          <w:trHeight w:val="313"/>
          <w:jc w:val="center"/>
        </w:trPr>
        <w:tc>
          <w:tcPr>
            <w:tcW w:w="933" w:type="pct"/>
            <w:vMerge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pct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8" w:type="pct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" w:type="pct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3" w:type="pct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A956F3" w:rsidRPr="00A956F3" w:rsidTr="002D7242">
        <w:trPr>
          <w:trHeight w:val="313"/>
          <w:jc w:val="center"/>
        </w:trPr>
        <w:tc>
          <w:tcPr>
            <w:tcW w:w="933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540" w:type="pct"/>
            <w:shd w:val="clear" w:color="auto" w:fill="auto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7" w:type="pct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8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3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A956F3" w:rsidRPr="00A956F3" w:rsidTr="002D7242">
        <w:trPr>
          <w:trHeight w:val="313"/>
          <w:jc w:val="center"/>
        </w:trPr>
        <w:tc>
          <w:tcPr>
            <w:tcW w:w="933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540" w:type="pct"/>
            <w:shd w:val="clear" w:color="auto" w:fill="auto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7" w:type="pct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8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3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A956F3" w:rsidRPr="00A956F3" w:rsidTr="002D7242">
        <w:trPr>
          <w:trHeight w:val="313"/>
          <w:jc w:val="center"/>
        </w:trPr>
        <w:tc>
          <w:tcPr>
            <w:tcW w:w="933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ОК-9</w:t>
            </w:r>
          </w:p>
        </w:tc>
        <w:tc>
          <w:tcPr>
            <w:tcW w:w="540" w:type="pct"/>
            <w:shd w:val="clear" w:color="auto" w:fill="auto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7" w:type="pct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8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3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A956F3" w:rsidRPr="00A956F3" w:rsidTr="002D7242">
        <w:trPr>
          <w:trHeight w:val="313"/>
          <w:jc w:val="center"/>
        </w:trPr>
        <w:tc>
          <w:tcPr>
            <w:tcW w:w="933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540" w:type="pct"/>
            <w:shd w:val="clear" w:color="auto" w:fill="auto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4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7" w:type="pct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8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4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3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956F3" w:rsidRPr="00A956F3" w:rsidRDefault="00A956F3" w:rsidP="00A956F3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956F3">
        <w:rPr>
          <w:rFonts w:eastAsia="Times New Roman"/>
          <w:bCs/>
          <w:i/>
          <w:szCs w:val="24"/>
          <w:lang w:eastAsia="ru-RU"/>
        </w:rPr>
        <w:t>(модуль «Основы теории управления»)</w:t>
      </w:r>
    </w:p>
    <w:p w:rsidR="00A956F3" w:rsidRPr="00A956F3" w:rsidRDefault="00A956F3" w:rsidP="00A956F3">
      <w:pPr>
        <w:ind w:firstLine="0"/>
        <w:contextualSpacing/>
        <w:rPr>
          <w:rFonts w:eastAsia="Times New Roman"/>
          <w:i/>
          <w:color w:val="1F497D"/>
          <w:sz w:val="20"/>
          <w:szCs w:val="20"/>
          <w:lang w:eastAsia="ru-RU"/>
        </w:rPr>
      </w:pPr>
    </w:p>
    <w:tbl>
      <w:tblPr>
        <w:tblW w:w="7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92"/>
        <w:gridCol w:w="1486"/>
        <w:gridCol w:w="1509"/>
        <w:gridCol w:w="1515"/>
        <w:gridCol w:w="1512"/>
      </w:tblGrid>
      <w:tr w:rsidR="00A956F3" w:rsidRPr="00A956F3" w:rsidTr="002D7242">
        <w:trPr>
          <w:trHeight w:val="361"/>
          <w:jc w:val="center"/>
        </w:trPr>
        <w:tc>
          <w:tcPr>
            <w:tcW w:w="938" w:type="pct"/>
            <w:vMerge w:val="restar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Код компетенции</w:t>
            </w:r>
          </w:p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4062" w:type="pct"/>
            <w:gridSpan w:val="4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iCs/>
                <w:sz w:val="20"/>
                <w:szCs w:val="20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A956F3" w:rsidRPr="00A956F3" w:rsidTr="002D7242">
        <w:trPr>
          <w:trHeight w:val="313"/>
          <w:jc w:val="center"/>
        </w:trPr>
        <w:tc>
          <w:tcPr>
            <w:tcW w:w="938" w:type="pct"/>
            <w:vMerge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2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8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A956F3" w:rsidRPr="00A956F3" w:rsidTr="002D7242">
        <w:trPr>
          <w:trHeight w:val="313"/>
          <w:jc w:val="center"/>
        </w:trPr>
        <w:tc>
          <w:tcPr>
            <w:tcW w:w="938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22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18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A956F3" w:rsidRPr="00A956F3" w:rsidTr="002D7242">
        <w:trPr>
          <w:trHeight w:val="313"/>
          <w:jc w:val="center"/>
        </w:trPr>
        <w:tc>
          <w:tcPr>
            <w:tcW w:w="938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22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18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A956F3" w:rsidRPr="00A956F3" w:rsidTr="002D7242">
        <w:trPr>
          <w:trHeight w:val="313"/>
          <w:jc w:val="center"/>
        </w:trPr>
        <w:tc>
          <w:tcPr>
            <w:tcW w:w="938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ОК-9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22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18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A956F3" w:rsidRPr="00A956F3" w:rsidTr="002D7242">
        <w:trPr>
          <w:trHeight w:val="313"/>
          <w:jc w:val="center"/>
        </w:trPr>
        <w:tc>
          <w:tcPr>
            <w:tcW w:w="938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22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18" w:type="pct"/>
          </w:tcPr>
          <w:p w:rsidR="00A956F3" w:rsidRPr="00A956F3" w:rsidRDefault="00A956F3" w:rsidP="00A956F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956F3" w:rsidRDefault="00A956F3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956F3" w:rsidRDefault="00A956F3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956F3" w:rsidRPr="00A37F77" w:rsidRDefault="00A956F3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12505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12505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1344"/>
        <w:gridCol w:w="526"/>
        <w:gridCol w:w="500"/>
        <w:gridCol w:w="500"/>
        <w:gridCol w:w="542"/>
        <w:gridCol w:w="588"/>
        <w:gridCol w:w="1013"/>
        <w:gridCol w:w="1279"/>
        <w:gridCol w:w="859"/>
        <w:gridCol w:w="500"/>
        <w:gridCol w:w="778"/>
      </w:tblGrid>
      <w:tr w:rsidR="00A956F3" w:rsidRPr="00A37F77" w:rsidTr="002D7242">
        <w:trPr>
          <w:jc w:val="center"/>
        </w:trPr>
        <w:tc>
          <w:tcPr>
            <w:tcW w:w="983" w:type="dxa"/>
            <w:vMerge w:val="restart"/>
            <w:textDirection w:val="btLr"/>
            <w:vAlign w:val="center"/>
          </w:tcPr>
          <w:p w:rsidR="00A956F3" w:rsidRPr="00A37F77" w:rsidRDefault="00A956F3" w:rsidP="002D7242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307" w:type="dxa"/>
            <w:gridSpan w:val="9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A956F3" w:rsidRPr="00A37F77" w:rsidRDefault="00A956F3" w:rsidP="002D7242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A956F3" w:rsidRPr="00A37F77" w:rsidTr="002D7242">
        <w:trPr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A956F3" w:rsidRPr="00A37F77" w:rsidRDefault="00A956F3" w:rsidP="002D7242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69" w:type="dxa"/>
            <w:gridSpan w:val="6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2638" w:type="dxa"/>
            <w:gridSpan w:val="3"/>
            <w:vAlign w:val="center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78" w:type="dxa"/>
            <w:vMerge/>
            <w:textDirection w:val="btLr"/>
            <w:vAlign w:val="center"/>
          </w:tcPr>
          <w:p w:rsidR="00A956F3" w:rsidRPr="00A37F77" w:rsidRDefault="00A956F3" w:rsidP="002D7242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956F3" w:rsidRPr="00A37F77" w:rsidTr="002D7242">
        <w:trPr>
          <w:cantSplit/>
          <w:trHeight w:val="1709"/>
          <w:jc w:val="center"/>
        </w:trPr>
        <w:tc>
          <w:tcPr>
            <w:tcW w:w="983" w:type="dxa"/>
            <w:vMerge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956F3" w:rsidRPr="00A37F77" w:rsidRDefault="00A956F3" w:rsidP="002D7242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Реферат</w:t>
            </w:r>
          </w:p>
        </w:tc>
        <w:tc>
          <w:tcPr>
            <w:tcW w:w="500" w:type="dxa"/>
            <w:textDirection w:val="btLr"/>
            <w:vAlign w:val="center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Задания практических заданий</w:t>
            </w:r>
          </w:p>
        </w:tc>
        <w:tc>
          <w:tcPr>
            <w:tcW w:w="500" w:type="dxa"/>
            <w:textDirection w:val="btLr"/>
            <w:vAlign w:val="center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Выполнение курсового проекта</w:t>
            </w:r>
          </w:p>
        </w:tc>
        <w:tc>
          <w:tcPr>
            <w:tcW w:w="542" w:type="dxa"/>
            <w:textDirection w:val="btLr"/>
          </w:tcPr>
          <w:p w:rsidR="00A956F3" w:rsidRPr="00A37F77" w:rsidRDefault="00A956F3" w:rsidP="002D7242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88" w:type="dxa"/>
            <w:textDirection w:val="btLr"/>
            <w:vAlign w:val="center"/>
          </w:tcPr>
          <w:p w:rsidR="00A956F3" w:rsidRPr="00A37F77" w:rsidRDefault="00A956F3" w:rsidP="002D7242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Контрольная работа</w:t>
            </w:r>
          </w:p>
        </w:tc>
        <w:tc>
          <w:tcPr>
            <w:tcW w:w="1013" w:type="dxa"/>
            <w:textDirection w:val="btLr"/>
            <w:vAlign w:val="center"/>
          </w:tcPr>
          <w:p w:rsidR="00A956F3" w:rsidRPr="00A37F77" w:rsidRDefault="00A956F3" w:rsidP="002D7242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Расчетно-графическая работа</w:t>
            </w:r>
          </w:p>
        </w:tc>
        <w:tc>
          <w:tcPr>
            <w:tcW w:w="1279" w:type="dxa"/>
            <w:textDirection w:val="btLr"/>
            <w:vAlign w:val="center"/>
          </w:tcPr>
          <w:p w:rsidR="00A956F3" w:rsidRPr="00A37F77" w:rsidRDefault="00A956F3" w:rsidP="002D7242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Защита курсовой  работы/ проекта</w:t>
            </w:r>
          </w:p>
        </w:tc>
        <w:tc>
          <w:tcPr>
            <w:tcW w:w="859" w:type="dxa"/>
            <w:textDirection w:val="btLr"/>
            <w:vAlign w:val="center"/>
          </w:tcPr>
          <w:p w:rsidR="00A956F3" w:rsidRPr="00A37F77" w:rsidRDefault="00A956F3" w:rsidP="002D7242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Зачет-/дифференцированный зачет</w:t>
            </w:r>
          </w:p>
        </w:tc>
        <w:tc>
          <w:tcPr>
            <w:tcW w:w="500" w:type="dxa"/>
            <w:textDirection w:val="btLr"/>
            <w:vAlign w:val="center"/>
          </w:tcPr>
          <w:p w:rsidR="00A956F3" w:rsidRPr="00A37F77" w:rsidRDefault="00A956F3" w:rsidP="002D7242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778" w:type="dxa"/>
            <w:vMerge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956F3" w:rsidRPr="00A37F77" w:rsidTr="002D7242">
        <w:trPr>
          <w:jc w:val="center"/>
        </w:trPr>
        <w:tc>
          <w:tcPr>
            <w:tcW w:w="983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4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0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00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42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88" w:type="dxa"/>
            <w:vAlign w:val="center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279" w:type="dxa"/>
            <w:vAlign w:val="center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9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0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78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A956F3" w:rsidRPr="00A37F77" w:rsidTr="002D7242">
        <w:trPr>
          <w:jc w:val="center"/>
        </w:trPr>
        <w:tc>
          <w:tcPr>
            <w:tcW w:w="983" w:type="dxa"/>
            <w:vMerge w:val="restart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F26ED">
              <w:rPr>
                <w:sz w:val="20"/>
                <w:szCs w:val="20"/>
              </w:rPr>
              <w:t>К-1</w:t>
            </w:r>
          </w:p>
        </w:tc>
        <w:tc>
          <w:tcPr>
            <w:tcW w:w="1344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31</w:t>
            </w:r>
          </w:p>
        </w:tc>
        <w:tc>
          <w:tcPr>
            <w:tcW w:w="526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956F3" w:rsidRPr="00A37F77" w:rsidTr="002D7242">
        <w:trPr>
          <w:jc w:val="center"/>
        </w:trPr>
        <w:tc>
          <w:tcPr>
            <w:tcW w:w="983" w:type="dxa"/>
            <w:vMerge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ED">
              <w:rPr>
                <w:sz w:val="20"/>
                <w:szCs w:val="20"/>
              </w:rPr>
              <w:t>У1</w:t>
            </w:r>
          </w:p>
        </w:tc>
        <w:tc>
          <w:tcPr>
            <w:tcW w:w="526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956F3" w:rsidRPr="00A37F77" w:rsidTr="002D7242">
        <w:trPr>
          <w:jc w:val="center"/>
        </w:trPr>
        <w:tc>
          <w:tcPr>
            <w:tcW w:w="983" w:type="dxa"/>
            <w:vMerge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ED">
              <w:rPr>
                <w:sz w:val="20"/>
                <w:szCs w:val="20"/>
              </w:rPr>
              <w:t>Н1</w:t>
            </w:r>
          </w:p>
        </w:tc>
        <w:tc>
          <w:tcPr>
            <w:tcW w:w="526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956F3" w:rsidRPr="00A37F77" w:rsidTr="002D7242">
        <w:trPr>
          <w:jc w:val="center"/>
        </w:trPr>
        <w:tc>
          <w:tcPr>
            <w:tcW w:w="983" w:type="dxa"/>
            <w:vMerge w:val="restart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F26ED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З2</w:t>
            </w:r>
          </w:p>
        </w:tc>
        <w:tc>
          <w:tcPr>
            <w:tcW w:w="526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956F3" w:rsidRPr="00A37F77" w:rsidTr="002D7242">
        <w:trPr>
          <w:jc w:val="center"/>
        </w:trPr>
        <w:tc>
          <w:tcPr>
            <w:tcW w:w="983" w:type="dxa"/>
            <w:vMerge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ED">
              <w:rPr>
                <w:sz w:val="20"/>
                <w:szCs w:val="20"/>
              </w:rPr>
              <w:t>У2</w:t>
            </w:r>
          </w:p>
        </w:tc>
        <w:tc>
          <w:tcPr>
            <w:tcW w:w="526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956F3" w:rsidRPr="00A37F77" w:rsidTr="002D7242">
        <w:trPr>
          <w:jc w:val="center"/>
        </w:trPr>
        <w:tc>
          <w:tcPr>
            <w:tcW w:w="983" w:type="dxa"/>
            <w:vMerge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ED">
              <w:rPr>
                <w:sz w:val="20"/>
                <w:szCs w:val="20"/>
              </w:rPr>
              <w:t>Н2</w:t>
            </w:r>
          </w:p>
        </w:tc>
        <w:tc>
          <w:tcPr>
            <w:tcW w:w="526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956F3" w:rsidRPr="00A37F77" w:rsidTr="002D7242">
        <w:trPr>
          <w:jc w:val="center"/>
        </w:trPr>
        <w:tc>
          <w:tcPr>
            <w:tcW w:w="983" w:type="dxa"/>
            <w:vMerge w:val="restart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F26ED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З3</w:t>
            </w:r>
          </w:p>
        </w:tc>
        <w:tc>
          <w:tcPr>
            <w:tcW w:w="526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956F3" w:rsidRPr="00A37F77" w:rsidTr="002D7242">
        <w:trPr>
          <w:jc w:val="center"/>
        </w:trPr>
        <w:tc>
          <w:tcPr>
            <w:tcW w:w="983" w:type="dxa"/>
            <w:vMerge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ED">
              <w:rPr>
                <w:sz w:val="20"/>
                <w:szCs w:val="20"/>
              </w:rPr>
              <w:t>У3</w:t>
            </w:r>
          </w:p>
        </w:tc>
        <w:tc>
          <w:tcPr>
            <w:tcW w:w="526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956F3" w:rsidRPr="00A37F77" w:rsidTr="002D7242">
        <w:trPr>
          <w:jc w:val="center"/>
        </w:trPr>
        <w:tc>
          <w:tcPr>
            <w:tcW w:w="983" w:type="dxa"/>
            <w:vMerge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ED">
              <w:rPr>
                <w:sz w:val="20"/>
                <w:szCs w:val="20"/>
              </w:rPr>
              <w:t>Н3</w:t>
            </w:r>
          </w:p>
        </w:tc>
        <w:tc>
          <w:tcPr>
            <w:tcW w:w="526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956F3" w:rsidRPr="00A37F77" w:rsidTr="002D7242">
        <w:trPr>
          <w:jc w:val="center"/>
        </w:trPr>
        <w:tc>
          <w:tcPr>
            <w:tcW w:w="983" w:type="dxa"/>
            <w:vMerge w:val="restart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З4</w:t>
            </w:r>
          </w:p>
        </w:tc>
        <w:tc>
          <w:tcPr>
            <w:tcW w:w="526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956F3" w:rsidRPr="00A37F77" w:rsidTr="002D7242">
        <w:trPr>
          <w:jc w:val="center"/>
        </w:trPr>
        <w:tc>
          <w:tcPr>
            <w:tcW w:w="983" w:type="dxa"/>
            <w:vMerge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526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956F3" w:rsidRPr="00A37F77" w:rsidTr="002D7242">
        <w:trPr>
          <w:trHeight w:val="295"/>
          <w:jc w:val="center"/>
        </w:trPr>
        <w:tc>
          <w:tcPr>
            <w:tcW w:w="983" w:type="dxa"/>
            <w:vMerge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A956F3" w:rsidRPr="00A37F77" w:rsidRDefault="00A956F3" w:rsidP="002D724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F26ED">
              <w:rPr>
                <w:sz w:val="20"/>
                <w:szCs w:val="20"/>
              </w:rPr>
              <w:t>Н4</w:t>
            </w:r>
          </w:p>
        </w:tc>
        <w:tc>
          <w:tcPr>
            <w:tcW w:w="526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A956F3" w:rsidRPr="00A37F77" w:rsidTr="002D7242">
        <w:trPr>
          <w:trHeight w:val="343"/>
          <w:jc w:val="center"/>
        </w:trPr>
        <w:tc>
          <w:tcPr>
            <w:tcW w:w="2327" w:type="dxa"/>
            <w:gridSpan w:val="2"/>
          </w:tcPr>
          <w:p w:rsidR="00A956F3" w:rsidRPr="00A37F77" w:rsidRDefault="00A956F3" w:rsidP="002D724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7F7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24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A956F3" w:rsidRPr="001F26ED" w:rsidRDefault="00A956F3" w:rsidP="002D7242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A956F3" w:rsidRPr="00A37F77" w:rsidRDefault="00A956F3" w:rsidP="002D724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524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9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6A5242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A956F3" w:rsidRPr="001F26ED" w:rsidRDefault="00A956F3" w:rsidP="002D724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A12505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Экзамена/Дифференцированного зачета</w:t>
      </w:r>
    </w:p>
    <w:p w:rsidR="00A5547E" w:rsidRDefault="00A5547E" w:rsidP="00A5547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оценивания: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качество изложения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применение теории на практике,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1"/>
        <w:gridCol w:w="1951"/>
        <w:gridCol w:w="2018"/>
        <w:gridCol w:w="2127"/>
        <w:gridCol w:w="2295"/>
      </w:tblGrid>
      <w:tr w:rsidR="00A956F3" w:rsidRPr="00A956F3" w:rsidTr="002D7242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Код показателя </w:t>
            </w:r>
            <w:proofErr w:type="spellStart"/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оценива-ния</w:t>
            </w:r>
            <w:proofErr w:type="spellEnd"/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A956F3" w:rsidRPr="00A956F3" w:rsidTr="002D7242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неудовлетв</w:t>
            </w:r>
            <w:proofErr w:type="spellEnd"/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20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A956F3" w:rsidRPr="00A956F3" w:rsidTr="002D7242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удовлетвор</w:t>
            </w:r>
            <w:proofErr w:type="spellEnd"/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A956F3" w:rsidRPr="00A956F3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19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 в части формирования концепций, подходов закономерностей управления.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ошибки. Не ориентируется в материале, который непосредственно связан с изучением данной дисциплины.</w:t>
            </w:r>
          </w:p>
        </w:tc>
        <w:tc>
          <w:tcPr>
            <w:tcW w:w="20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формирования основных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 концепций, подходов, закономерностей и принципов управления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связан с изучением данной дисциплины.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формирования основных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 концепций, подходов, закономерностей и принципов управления.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вопрос. Уверенно ориентируется в материале, который непосредственно связан с изучением данной дисциплины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части формирования основных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 концепций, подходов, закономерностей и принципов управления.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A956F3" w:rsidRPr="00A956F3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У1</w:t>
            </w:r>
          </w:p>
        </w:tc>
        <w:tc>
          <w:tcPr>
            <w:tcW w:w="19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</w:t>
            </w:r>
          </w:p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 управления.</w:t>
            </w:r>
          </w:p>
        </w:tc>
        <w:tc>
          <w:tcPr>
            <w:tcW w:w="20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формирования основных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подходов, концепций и закономерностей управления.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A956F3" w:rsidRPr="00A956F3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9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показывает практических навыков в выполнении практических заданий, требуемых составом компетенций. Не может сформулировать основные цели и задачи, поставленных перед ним проблем.</w:t>
            </w:r>
          </w:p>
        </w:tc>
        <w:tc>
          <w:tcPr>
            <w:tcW w:w="20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знания только основного материала в части формирования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основных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 концепций, подходов, закономерностей и принципов управления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, испытывает затруднения в применении теоретических положений на практике, при ответе на практические вопросы экзаменатора.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прочные навыки исследовательской работы в области формирования основных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 концепций, подходов, закономерностей и принципов управления,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 для чего уверенно применяет теоретические знания.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не только 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имеет прочные навыки в области формирования основных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 концепций, подходов, закономерностей и принципов управления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, но свободно оперирует объемом необходимых знаний при решении поставленных задач.</w:t>
            </w:r>
          </w:p>
        </w:tc>
      </w:tr>
      <w:tr w:rsidR="00A956F3" w:rsidRPr="00A956F3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З2</w:t>
            </w:r>
          </w:p>
        </w:tc>
        <w:tc>
          <w:tcPr>
            <w:tcW w:w="19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 назначении, состава различных функций управления, нормативов, стандартов и процедур, которые используются при их реализации допускает существенные ошибки, необходимые практические компетенции не сформированы. Не ориентируется в материале, который непосредственно связан с изучением данной дисциплины.</w:t>
            </w:r>
          </w:p>
        </w:tc>
        <w:tc>
          <w:tcPr>
            <w:tcW w:w="20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назначении, состава различных функций управления, нормативов, стандартов и процедур, которые используются при их реализации, испытывает затруднения в применении теоретических положений на практике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назначение, состава различных функций управления, нормативов, стандартов и процедур, которые используются при их реализации,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Уверенно ориентируется в материале.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в области 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назначение, состава различных функций управления, нормативов, стандартов и процедур, которые используются при их  реализации,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A956F3" w:rsidRPr="00A956F3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У2</w:t>
            </w:r>
          </w:p>
        </w:tc>
        <w:tc>
          <w:tcPr>
            <w:tcW w:w="19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0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назначении, состава различных функций управления, нормативов, стандартов и процедур, которые используются при их реализации. С трудом осуществляет логическую связь теории с практикой, не усвоил деталей, испытывает затруднения в 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правильно применяет теоретические положения при решении практических вопросов и задач в части назначении, состава различных функций управления, нормативов, стандартов и процедур, которые используются при их реализации. Умеет логически последовательно увязывать теоретические знания с 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свободно справляется с задачами, вопросами и другими видами применения знаний в части назначении, состава различных функций управления, нормативов, стандартов и процедур, которые используются при их реализации; все предусмотренные программой задания выполнены, качество их выполнения оценено числом баллов, близким к максимальному; умеет 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анализировать полученные результаты; проявляет самостоятельность при выполнении заданий.</w:t>
            </w:r>
          </w:p>
        </w:tc>
      </w:tr>
      <w:tr w:rsidR="00A956F3" w:rsidRPr="00A956F3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Н2</w:t>
            </w:r>
          </w:p>
        </w:tc>
        <w:tc>
          <w:tcPr>
            <w:tcW w:w="19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не имеет практических навыков в части применения различных функций управления, нормативов, стандартов и процедур, которые используются при их реализации в строительных организациях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0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испытывает затруднения в части применения навыков в практической применения различных функций управления, нормативов, стандартов и процедур, которые используются при их реализации в строительных организациях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Имеет твердые навыки выполнения практических задач курса, в части применения различных функций управления, нормативов, стандартов и процедур, которые используются при их реализации в строительных организациях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работы, но свободно оперирует объемом необходимых знаний при решении поставленных проблем.</w:t>
            </w:r>
          </w:p>
        </w:tc>
      </w:tr>
      <w:tr w:rsidR="00A956F3" w:rsidRPr="00A956F3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З3</w:t>
            </w:r>
          </w:p>
        </w:tc>
        <w:tc>
          <w:tcPr>
            <w:tcW w:w="19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значительную часть программного материала, касающегося методов системного, ситуационного, процессного подходов, используемых при функционировании строительной организации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необходимые практические компетенции не сформированы. Не ориентируется в материале, который непосредственно связан с решением различных задач, стоящих перед организацией.</w:t>
            </w:r>
          </w:p>
        </w:tc>
        <w:tc>
          <w:tcPr>
            <w:tcW w:w="20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области касающегося методов системного, ситуационного, процессного подходов, используемых при функционировании строительной организации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области касающегося методов системного, ситуационного, процессного подходов используемых при функционировании строительной организации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Уверенно ориентируется в материале, который непосредственно связан с его сферой деятельности.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области касающегося методов системного, ситуационного, процессного подходов используемых при функционировании строительной организации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A956F3" w:rsidRPr="00A956F3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19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необходимые практические компетенции не сформированы, </w:t>
            </w:r>
          </w:p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 в области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использования методов системного анализа, ситуационно-процессного подходов, при функционировании и анализе деятельности организации.</w:t>
            </w:r>
          </w:p>
        </w:tc>
        <w:tc>
          <w:tcPr>
            <w:tcW w:w="20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области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использования методов системного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анализа, ситуационно-процессного подходов, используемых при функционировании и анализе деятельности организации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твердые навыки выполнения практических задач курса, а также умеет использовать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методы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системного анализа, ситуационно-процессного подходов, при функционировании и анализе деятельности организации.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свободно справляется с поставленными задачами, связанными с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использованием методов системного анализа,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ситуационно-процессного подходов, при функционировании строительной организации.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A956F3" w:rsidRPr="00A956F3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Н3</w:t>
            </w:r>
          </w:p>
        </w:tc>
        <w:tc>
          <w:tcPr>
            <w:tcW w:w="19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части применения знаний в области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методов системного анализа, ситуационно-процессного подхода управлении организацией. 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20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усвоил знания только основного материала, но испытывает затруднения в части применения навыков в практической работе , связанной с применением 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методов системного анализа, ситуационно-процессного подхода при решении полученных задач. 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области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методов системного анализа, ситуационно-процессного подхода при управлении организацией.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 Имеет твердые навыки выполнения практических задач курса, а также навыки использования их в своей практической деятельности.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работы в области методов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 системного анализа, ситуационно-процессного подхода при решении полученных задач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, но свободно оперирует объемом необходимых знаний в конкретной области знаний.</w:t>
            </w:r>
          </w:p>
        </w:tc>
      </w:tr>
      <w:tr w:rsidR="00A956F3" w:rsidRPr="00A956F3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З4</w:t>
            </w:r>
          </w:p>
        </w:tc>
        <w:tc>
          <w:tcPr>
            <w:tcW w:w="19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программных средств для разработки компьютерных презентаций и подготовки отчета и доклада.</w:t>
            </w:r>
          </w:p>
        </w:tc>
        <w:tc>
          <w:tcPr>
            <w:tcW w:w="20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знает программные средства для разработки компьютерных презентаций и подготовки отчетов и докладов.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знает программные средства для разработки компьютерных презентаций и подготовки отчетов и докладов.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знает программные средства для разработки компьютерных презентаций и подготовки отчетов и докладов.</w:t>
            </w:r>
          </w:p>
        </w:tc>
      </w:tr>
      <w:tr w:rsidR="00A956F3" w:rsidRPr="00A956F3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У4</w:t>
            </w:r>
          </w:p>
        </w:tc>
        <w:tc>
          <w:tcPr>
            <w:tcW w:w="19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>не умеет подготавливать презентацию, научно-технический отчет по результатам выполнения работы.</w:t>
            </w:r>
          </w:p>
        </w:tc>
        <w:tc>
          <w:tcPr>
            <w:tcW w:w="20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умеет подготовить презентацию научно-технический отчет по результатам выполненной работы.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умеет подготовить презентацию научно-технический отчет по результатам выполненной работы, оформить результаты исследований в виде статей и докладов на научно-технических конференциях.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умеет выбрать программные средства наиболее предпочтительные, подготовить презентацию, научно-технический отчет по результатам выполненной работы, оформить результаты 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исследований в виде статей и докладов на научно-технических конференциях.</w:t>
            </w:r>
          </w:p>
        </w:tc>
      </w:tr>
      <w:tr w:rsidR="00A956F3" w:rsidRPr="00A956F3" w:rsidTr="002D7242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Н4</w:t>
            </w:r>
          </w:p>
        </w:tc>
        <w:tc>
          <w:tcPr>
            <w:tcW w:w="19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не владеет технологиями для подготовки презентаций, отчетов по результатам выполненной работы.</w:t>
            </w:r>
          </w:p>
        </w:tc>
        <w:tc>
          <w:tcPr>
            <w:tcW w:w="20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</w:t>
            </w:r>
            <w:r w:rsidRPr="00A956F3">
              <w:rPr>
                <w:rFonts w:eastAsia="Times New Roman"/>
                <w:sz w:val="20"/>
                <w:szCs w:val="20"/>
                <w:lang w:eastAsia="ru-RU"/>
              </w:rPr>
              <w:t xml:space="preserve">не владеет технологиями подготовки презентации, отчетов, статей и докладов.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не в полной мере владеет технологиями подготовки презентации, научно-технического. отчета, доклада.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56F3" w:rsidRPr="00A956F3" w:rsidRDefault="00A956F3" w:rsidP="00A956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956F3">
              <w:rPr>
                <w:rFonts w:eastAsia="Times New Roman"/>
                <w:bCs/>
                <w:iCs/>
                <w:sz w:val="20"/>
                <w:szCs w:val="20"/>
              </w:rPr>
              <w:t>Обучающийся владеет технологиями для подготовки презентаций, научно-технических отчетов по результатам выполненной работы, оформлению результатов исследований в виде статей и докладов на научно-технических конференциях, искусством устного выступления.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A12505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A12505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956F3" w:rsidRPr="00A956F3" w:rsidRDefault="00A956F3" w:rsidP="00A956F3">
      <w:pPr>
        <w:ind w:firstLine="928"/>
        <w:contextualSpacing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 xml:space="preserve">Текущий контроль предполагает написание контрольной работы, предусматривающей ответы на вопросы по разделам (9-12) и написания реферата. </w:t>
      </w:r>
    </w:p>
    <w:p w:rsidR="00A956F3" w:rsidRPr="00A956F3" w:rsidRDefault="00A956F3" w:rsidP="00A956F3">
      <w:pPr>
        <w:ind w:firstLine="928"/>
        <w:contextualSpacing/>
        <w:rPr>
          <w:rFonts w:eastAsia="Times New Roman"/>
          <w:bCs/>
          <w:iCs/>
          <w:szCs w:val="24"/>
          <w:lang w:eastAsia="ru-RU"/>
        </w:rPr>
      </w:pPr>
      <w:r w:rsidRPr="00A956F3">
        <w:rPr>
          <w:rFonts w:eastAsia="Times New Roman"/>
          <w:i/>
          <w:szCs w:val="24"/>
          <w:lang w:eastAsia="ru-RU"/>
        </w:rPr>
        <w:tab/>
      </w:r>
    </w:p>
    <w:p w:rsidR="00A956F3" w:rsidRPr="00A956F3" w:rsidRDefault="00A956F3" w:rsidP="00A956F3">
      <w:pPr>
        <w:ind w:firstLine="0"/>
        <w:contextualSpacing/>
        <w:jc w:val="center"/>
        <w:rPr>
          <w:rFonts w:eastAsia="Times New Roman"/>
          <w:i/>
          <w:szCs w:val="24"/>
          <w:lang w:eastAsia="ru-RU"/>
        </w:rPr>
      </w:pPr>
      <w:r w:rsidRPr="00A956F3">
        <w:rPr>
          <w:rFonts w:eastAsia="Times New Roman"/>
          <w:i/>
          <w:szCs w:val="24"/>
          <w:lang w:eastAsia="ru-RU"/>
        </w:rPr>
        <w:t>Типовые варианты заданий для контрольной работы (модуль 2):</w:t>
      </w:r>
    </w:p>
    <w:p w:rsidR="00A956F3" w:rsidRPr="00A956F3" w:rsidRDefault="00A956F3" w:rsidP="00A956F3">
      <w:pPr>
        <w:ind w:firstLine="0"/>
        <w:contextualSpacing/>
        <w:jc w:val="center"/>
        <w:rPr>
          <w:rFonts w:eastAsia="Times New Roman"/>
          <w:i/>
          <w:szCs w:val="24"/>
          <w:lang w:eastAsia="ru-RU"/>
        </w:rPr>
      </w:pPr>
      <w:r w:rsidRPr="00A956F3">
        <w:rPr>
          <w:rFonts w:eastAsia="Times New Roman"/>
          <w:i/>
          <w:szCs w:val="24"/>
          <w:lang w:eastAsia="ru-RU"/>
        </w:rPr>
        <w:t>Раздел 9</w:t>
      </w:r>
    </w:p>
    <w:p w:rsidR="00A956F3" w:rsidRPr="00A956F3" w:rsidRDefault="00A956F3" w:rsidP="00A956F3">
      <w:pPr>
        <w:ind w:firstLine="0"/>
        <w:contextualSpacing/>
        <w:jc w:val="center"/>
        <w:rPr>
          <w:rFonts w:eastAsia="Times New Roman"/>
          <w:i/>
          <w:szCs w:val="24"/>
          <w:lang w:eastAsia="ru-RU"/>
        </w:rPr>
      </w:pPr>
    </w:p>
    <w:p w:rsidR="00A956F3" w:rsidRPr="00A956F3" w:rsidRDefault="00A956F3" w:rsidP="00A12505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Что изучает наука управления как особая область знаний?</w:t>
      </w:r>
    </w:p>
    <w:p w:rsidR="00A956F3" w:rsidRPr="00A956F3" w:rsidRDefault="00A956F3" w:rsidP="00A12505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Чем отличается организованная деятельность от совместной.</w:t>
      </w:r>
    </w:p>
    <w:p w:rsidR="00A956F3" w:rsidRPr="00A956F3" w:rsidRDefault="00A956F3" w:rsidP="00A12505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По каким иерархическим уровням Ф. Тейлор анализировал процесс труда?</w:t>
      </w:r>
    </w:p>
    <w:p w:rsidR="00A956F3" w:rsidRPr="00A956F3" w:rsidRDefault="00A956F3" w:rsidP="00A12505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 xml:space="preserve">В чем заключается сущность предложенной Ф. Тейлором системы оплаты труда? </w:t>
      </w:r>
    </w:p>
    <w:p w:rsidR="00A956F3" w:rsidRPr="00A956F3" w:rsidRDefault="00A956F3" w:rsidP="00A12505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Как соотносятся между собой понятия «администрирование» «управление», «менеджмент»?</w:t>
      </w:r>
    </w:p>
    <w:p w:rsidR="00A956F3" w:rsidRPr="00A956F3" w:rsidRDefault="00A956F3" w:rsidP="00A12505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 xml:space="preserve">В чем состоит разница между функциями и принципами управления по А. </w:t>
      </w:r>
      <w:proofErr w:type="spellStart"/>
      <w:r w:rsidRPr="00A956F3">
        <w:rPr>
          <w:rFonts w:eastAsia="Times New Roman"/>
          <w:szCs w:val="24"/>
          <w:lang w:eastAsia="ru-RU"/>
        </w:rPr>
        <w:t>Файолю</w:t>
      </w:r>
      <w:proofErr w:type="spellEnd"/>
      <w:r w:rsidRPr="00A956F3">
        <w:rPr>
          <w:rFonts w:eastAsia="Times New Roman"/>
          <w:szCs w:val="24"/>
          <w:lang w:eastAsia="ru-RU"/>
        </w:rPr>
        <w:t>?</w:t>
      </w:r>
    </w:p>
    <w:p w:rsidR="00A956F3" w:rsidRPr="00A956F3" w:rsidRDefault="00A956F3" w:rsidP="00A12505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 xml:space="preserve">Могла ли теория А. </w:t>
      </w:r>
      <w:proofErr w:type="spellStart"/>
      <w:r w:rsidRPr="00A956F3">
        <w:rPr>
          <w:rFonts w:eastAsia="Times New Roman"/>
          <w:szCs w:val="24"/>
          <w:lang w:eastAsia="ru-RU"/>
        </w:rPr>
        <w:t>Файоля</w:t>
      </w:r>
      <w:proofErr w:type="spellEnd"/>
      <w:r w:rsidRPr="00A956F3">
        <w:rPr>
          <w:rFonts w:eastAsia="Times New Roman"/>
          <w:szCs w:val="24"/>
          <w:lang w:eastAsia="ru-RU"/>
        </w:rPr>
        <w:t xml:space="preserve"> возникнуть раньше теории Ф. Тейлора? Почему?</w:t>
      </w:r>
    </w:p>
    <w:p w:rsidR="00A956F3" w:rsidRPr="00A956F3" w:rsidRDefault="00A956F3" w:rsidP="00A12505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Назовите сильные и слабые стороны бюрократической системы управления.</w:t>
      </w:r>
    </w:p>
    <w:p w:rsidR="00A956F3" w:rsidRPr="00A956F3" w:rsidRDefault="00A956F3" w:rsidP="00A12505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Какой глобальный фактор в экономической деятельности обусловил необходимость осуществления процесса управления?</w:t>
      </w:r>
    </w:p>
    <w:p w:rsidR="00A956F3" w:rsidRPr="00A956F3" w:rsidRDefault="00A956F3" w:rsidP="00A12505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 xml:space="preserve">Кого можно считать предшественником Э. </w:t>
      </w:r>
      <w:proofErr w:type="spellStart"/>
      <w:r w:rsidRPr="00A956F3">
        <w:rPr>
          <w:rFonts w:eastAsia="Times New Roman"/>
          <w:szCs w:val="24"/>
          <w:lang w:eastAsia="ru-RU"/>
        </w:rPr>
        <w:t>Мейо</w:t>
      </w:r>
      <w:proofErr w:type="spellEnd"/>
      <w:r w:rsidRPr="00A956F3">
        <w:rPr>
          <w:rFonts w:eastAsia="Times New Roman"/>
          <w:szCs w:val="24"/>
          <w:lang w:eastAsia="ru-RU"/>
        </w:rPr>
        <w:t xml:space="preserve">? </w:t>
      </w:r>
    </w:p>
    <w:p w:rsidR="00A956F3" w:rsidRPr="00A956F3" w:rsidRDefault="00A956F3" w:rsidP="00A12505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 xml:space="preserve">Каким образом используется иерархия потребностей А. </w:t>
      </w:r>
      <w:proofErr w:type="spellStart"/>
      <w:r w:rsidRPr="00A956F3">
        <w:rPr>
          <w:rFonts w:eastAsia="Times New Roman"/>
          <w:szCs w:val="24"/>
          <w:lang w:eastAsia="ru-RU"/>
        </w:rPr>
        <w:t>Маслоу</w:t>
      </w:r>
      <w:proofErr w:type="spellEnd"/>
      <w:r w:rsidRPr="00A956F3">
        <w:rPr>
          <w:rFonts w:eastAsia="Times New Roman"/>
          <w:szCs w:val="24"/>
          <w:lang w:eastAsia="ru-RU"/>
        </w:rPr>
        <w:t xml:space="preserve"> в теории управления?</w:t>
      </w:r>
    </w:p>
    <w:p w:rsidR="00A956F3" w:rsidRPr="00A956F3" w:rsidRDefault="00A956F3" w:rsidP="00A12505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 xml:space="preserve">В чем заключается сущность подхода М. </w:t>
      </w:r>
      <w:proofErr w:type="spellStart"/>
      <w:r w:rsidRPr="00A956F3">
        <w:rPr>
          <w:rFonts w:eastAsia="Times New Roman"/>
          <w:szCs w:val="24"/>
          <w:lang w:eastAsia="ru-RU"/>
        </w:rPr>
        <w:t>Фоллетт</w:t>
      </w:r>
      <w:proofErr w:type="spellEnd"/>
      <w:r w:rsidRPr="00A956F3">
        <w:rPr>
          <w:rFonts w:eastAsia="Times New Roman"/>
          <w:szCs w:val="24"/>
          <w:lang w:eastAsia="ru-RU"/>
        </w:rPr>
        <w:t>?</w:t>
      </w:r>
    </w:p>
    <w:p w:rsidR="00A956F3" w:rsidRPr="00A956F3" w:rsidRDefault="00A956F3" w:rsidP="00A12505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 xml:space="preserve">Перечислите способы решения конфликтов по М. </w:t>
      </w:r>
      <w:proofErr w:type="spellStart"/>
      <w:r w:rsidRPr="00A956F3">
        <w:rPr>
          <w:rFonts w:eastAsia="Times New Roman"/>
          <w:szCs w:val="24"/>
          <w:lang w:eastAsia="ru-RU"/>
        </w:rPr>
        <w:t>Фоллетт</w:t>
      </w:r>
      <w:proofErr w:type="spellEnd"/>
      <w:r w:rsidRPr="00A956F3">
        <w:rPr>
          <w:rFonts w:eastAsia="Times New Roman"/>
          <w:szCs w:val="24"/>
          <w:lang w:eastAsia="ru-RU"/>
        </w:rPr>
        <w:t>?</w:t>
      </w:r>
    </w:p>
    <w:p w:rsidR="00A956F3" w:rsidRPr="00A956F3" w:rsidRDefault="00A956F3" w:rsidP="00A12505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Какому свойству систем соответствует утверждение о том, что организованное целое больше суммы его частей?</w:t>
      </w:r>
    </w:p>
    <w:p w:rsidR="00A956F3" w:rsidRPr="00A956F3" w:rsidRDefault="00A956F3" w:rsidP="00A12505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 xml:space="preserve">В чем заключается сущность теории Э. </w:t>
      </w:r>
      <w:proofErr w:type="spellStart"/>
      <w:r w:rsidRPr="00A956F3">
        <w:rPr>
          <w:rFonts w:eastAsia="Times New Roman"/>
          <w:szCs w:val="24"/>
          <w:lang w:eastAsia="ru-RU"/>
        </w:rPr>
        <w:t>Мейо</w:t>
      </w:r>
      <w:proofErr w:type="spellEnd"/>
      <w:r w:rsidRPr="00A956F3">
        <w:rPr>
          <w:rFonts w:eastAsia="Times New Roman"/>
          <w:szCs w:val="24"/>
          <w:lang w:eastAsia="ru-RU"/>
        </w:rPr>
        <w:t>?</w:t>
      </w:r>
    </w:p>
    <w:p w:rsidR="00A956F3" w:rsidRPr="00A956F3" w:rsidRDefault="00A956F3" w:rsidP="00A956F3">
      <w:pPr>
        <w:ind w:firstLine="0"/>
        <w:jc w:val="left"/>
        <w:rPr>
          <w:rFonts w:eastAsia="Times New Roman"/>
          <w:szCs w:val="24"/>
          <w:lang w:eastAsia="ru-RU"/>
        </w:rPr>
      </w:pPr>
    </w:p>
    <w:p w:rsidR="00A956F3" w:rsidRPr="00A956F3" w:rsidRDefault="00A956F3" w:rsidP="00A956F3">
      <w:pPr>
        <w:ind w:firstLine="0"/>
        <w:jc w:val="left"/>
        <w:rPr>
          <w:rFonts w:eastAsia="Times New Roman"/>
          <w:szCs w:val="24"/>
          <w:lang w:eastAsia="ru-RU"/>
        </w:rPr>
      </w:pPr>
    </w:p>
    <w:p w:rsidR="00A956F3" w:rsidRPr="00A956F3" w:rsidRDefault="00A956F3" w:rsidP="00A956F3">
      <w:pPr>
        <w:ind w:firstLine="0"/>
        <w:contextualSpacing/>
        <w:jc w:val="center"/>
        <w:rPr>
          <w:rFonts w:eastAsia="Times New Roman"/>
          <w:i/>
          <w:szCs w:val="24"/>
          <w:lang w:eastAsia="ru-RU"/>
        </w:rPr>
      </w:pPr>
      <w:r w:rsidRPr="00A956F3">
        <w:rPr>
          <w:rFonts w:eastAsia="Times New Roman"/>
          <w:i/>
          <w:szCs w:val="24"/>
          <w:lang w:eastAsia="ru-RU"/>
        </w:rPr>
        <w:t>Раздел 10</w:t>
      </w:r>
    </w:p>
    <w:p w:rsidR="00A956F3" w:rsidRPr="00A956F3" w:rsidRDefault="00A956F3" w:rsidP="00A956F3">
      <w:pPr>
        <w:ind w:firstLine="0"/>
        <w:jc w:val="left"/>
        <w:rPr>
          <w:rFonts w:eastAsia="Times New Roman"/>
          <w:szCs w:val="24"/>
          <w:lang w:eastAsia="ru-RU"/>
        </w:rPr>
      </w:pPr>
    </w:p>
    <w:p w:rsidR="00A956F3" w:rsidRPr="00A956F3" w:rsidRDefault="00A956F3" w:rsidP="00A12505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Что такое система и как они классифицируются?</w:t>
      </w:r>
    </w:p>
    <w:p w:rsidR="00A956F3" w:rsidRPr="00A956F3" w:rsidRDefault="00A956F3" w:rsidP="00A12505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Охарактеризуйте строительную организацию как систему?</w:t>
      </w:r>
    </w:p>
    <w:p w:rsidR="00A956F3" w:rsidRPr="00A956F3" w:rsidRDefault="00A956F3" w:rsidP="00A12505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 xml:space="preserve">Что такое свойство </w:t>
      </w:r>
      <w:proofErr w:type="spellStart"/>
      <w:r w:rsidRPr="00A956F3">
        <w:rPr>
          <w:rFonts w:eastAsia="Times New Roman"/>
          <w:szCs w:val="24"/>
          <w:lang w:eastAsia="ru-RU"/>
        </w:rPr>
        <w:t>энерджентности</w:t>
      </w:r>
      <w:proofErr w:type="spellEnd"/>
      <w:r w:rsidRPr="00A956F3">
        <w:rPr>
          <w:rFonts w:eastAsia="Times New Roman"/>
          <w:szCs w:val="24"/>
          <w:lang w:eastAsia="ru-RU"/>
        </w:rPr>
        <w:t xml:space="preserve"> и как оно проявляется в деятельности организации?</w:t>
      </w:r>
    </w:p>
    <w:p w:rsidR="00A956F3" w:rsidRPr="00A956F3" w:rsidRDefault="00A956F3" w:rsidP="00A12505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Назовите основные свойства организационных систем</w:t>
      </w:r>
    </w:p>
    <w:p w:rsidR="00A956F3" w:rsidRPr="00A956F3" w:rsidRDefault="00A956F3" w:rsidP="00A12505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lastRenderedPageBreak/>
        <w:t>Дайте определение кибернетической системы.</w:t>
      </w:r>
    </w:p>
    <w:p w:rsidR="00A956F3" w:rsidRPr="00A956F3" w:rsidRDefault="00A956F3" w:rsidP="00A12505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В чем проявляется цикличность процесса управления?</w:t>
      </w:r>
    </w:p>
    <w:p w:rsidR="00A956F3" w:rsidRPr="00A956F3" w:rsidRDefault="00A956F3" w:rsidP="00A12505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 xml:space="preserve">Какова сущность управляющей и управляемой системы (на примере строительной организации). </w:t>
      </w:r>
    </w:p>
    <w:p w:rsidR="00A956F3" w:rsidRPr="00A956F3" w:rsidRDefault="00A956F3" w:rsidP="00A12505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В чем сущность закона необходимого разнообразия?</w:t>
      </w:r>
    </w:p>
    <w:p w:rsidR="00A956F3" w:rsidRPr="00A956F3" w:rsidRDefault="00A956F3" w:rsidP="00A12505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Назовите правила, которые необходимо соблюдать при построении «дерева целей».</w:t>
      </w:r>
    </w:p>
    <w:p w:rsidR="00A956F3" w:rsidRPr="00A956F3" w:rsidRDefault="00A956F3" w:rsidP="00A12505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От чего зависит количество уровней дерева целей?</w:t>
      </w:r>
    </w:p>
    <w:p w:rsidR="00A956F3" w:rsidRPr="00A956F3" w:rsidRDefault="00A956F3" w:rsidP="00A12505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 xml:space="preserve">В чем принципиальное отличие функций застройщика, заказчика и </w:t>
      </w:r>
      <w:proofErr w:type="spellStart"/>
      <w:r w:rsidRPr="00A956F3">
        <w:rPr>
          <w:rFonts w:eastAsia="Times New Roman"/>
          <w:szCs w:val="24"/>
          <w:lang w:eastAsia="ru-RU"/>
        </w:rPr>
        <w:t>девелопера</w:t>
      </w:r>
      <w:proofErr w:type="spellEnd"/>
      <w:r w:rsidRPr="00A956F3">
        <w:rPr>
          <w:rFonts w:eastAsia="Times New Roman"/>
          <w:szCs w:val="24"/>
          <w:lang w:eastAsia="ru-RU"/>
        </w:rPr>
        <w:t>?</w:t>
      </w:r>
    </w:p>
    <w:p w:rsidR="00A956F3" w:rsidRPr="00A956F3" w:rsidRDefault="00A956F3" w:rsidP="00A12505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В каких случаях используется хозяйственный и подрядный способ строительства?</w:t>
      </w:r>
    </w:p>
    <w:p w:rsidR="00A956F3" w:rsidRPr="00A956F3" w:rsidRDefault="00A956F3" w:rsidP="00A12505">
      <w:pPr>
        <w:numPr>
          <w:ilvl w:val="0"/>
          <w:numId w:val="12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Назовите основные закономерности управления и как они реализуются в деятельности строительных организаций?</w:t>
      </w:r>
    </w:p>
    <w:p w:rsidR="00A956F3" w:rsidRPr="00A956F3" w:rsidRDefault="00A956F3" w:rsidP="00A956F3">
      <w:pPr>
        <w:ind w:firstLine="0"/>
        <w:jc w:val="left"/>
        <w:rPr>
          <w:rFonts w:eastAsia="Times New Roman"/>
          <w:szCs w:val="24"/>
          <w:lang w:eastAsia="ru-RU"/>
        </w:rPr>
      </w:pPr>
    </w:p>
    <w:p w:rsidR="00A956F3" w:rsidRPr="00A956F3" w:rsidRDefault="00A956F3" w:rsidP="00A956F3">
      <w:pPr>
        <w:ind w:firstLine="0"/>
        <w:jc w:val="left"/>
        <w:rPr>
          <w:rFonts w:eastAsia="Times New Roman"/>
          <w:szCs w:val="24"/>
          <w:lang w:eastAsia="ru-RU"/>
        </w:rPr>
      </w:pPr>
    </w:p>
    <w:p w:rsidR="00A956F3" w:rsidRPr="00A956F3" w:rsidRDefault="00A956F3" w:rsidP="00A956F3">
      <w:pPr>
        <w:ind w:firstLine="0"/>
        <w:contextualSpacing/>
        <w:jc w:val="center"/>
        <w:rPr>
          <w:rFonts w:eastAsia="Times New Roman"/>
          <w:i/>
          <w:szCs w:val="24"/>
          <w:lang w:eastAsia="ru-RU"/>
        </w:rPr>
      </w:pPr>
    </w:p>
    <w:p w:rsidR="00A956F3" w:rsidRPr="00A956F3" w:rsidRDefault="00A956F3" w:rsidP="00A956F3">
      <w:pPr>
        <w:ind w:firstLine="0"/>
        <w:contextualSpacing/>
        <w:jc w:val="center"/>
        <w:rPr>
          <w:rFonts w:eastAsia="Times New Roman"/>
          <w:i/>
          <w:szCs w:val="24"/>
          <w:lang w:eastAsia="ru-RU"/>
        </w:rPr>
      </w:pPr>
      <w:r w:rsidRPr="00A956F3">
        <w:rPr>
          <w:rFonts w:eastAsia="Times New Roman"/>
          <w:i/>
          <w:szCs w:val="24"/>
          <w:lang w:eastAsia="ru-RU"/>
        </w:rPr>
        <w:t>Раздел 11</w:t>
      </w:r>
    </w:p>
    <w:p w:rsidR="00A956F3" w:rsidRPr="00A956F3" w:rsidRDefault="00A956F3" w:rsidP="00A12505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Значение функций в процессе управления?</w:t>
      </w:r>
    </w:p>
    <w:p w:rsidR="00A956F3" w:rsidRPr="00A956F3" w:rsidRDefault="00A956F3" w:rsidP="00A12505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Классификация функций управления</w:t>
      </w:r>
    </w:p>
    <w:p w:rsidR="00A956F3" w:rsidRPr="00A956F3" w:rsidRDefault="00A956F3" w:rsidP="00A12505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Сущность функций планирования и какие документы разрабатываются для реализации этой функции?</w:t>
      </w:r>
    </w:p>
    <w:p w:rsidR="00A956F3" w:rsidRPr="00A956F3" w:rsidRDefault="00A956F3" w:rsidP="00A12505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Функция организации и ее значение в процессе управления?</w:t>
      </w:r>
    </w:p>
    <w:p w:rsidR="00A956F3" w:rsidRPr="00A956F3" w:rsidRDefault="00A956F3" w:rsidP="00A12505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Какие виды контроля осуществляются в рамках строительной организации?</w:t>
      </w:r>
    </w:p>
    <w:p w:rsidR="00A956F3" w:rsidRPr="00A956F3" w:rsidRDefault="00A956F3" w:rsidP="00A12505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Какие документы используются при оперативном учете на строительных объектах?</w:t>
      </w:r>
    </w:p>
    <w:p w:rsidR="00A956F3" w:rsidRPr="00A956F3" w:rsidRDefault="00A956F3" w:rsidP="00A12505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Структура годового плана строительной организации.</w:t>
      </w:r>
    </w:p>
    <w:p w:rsidR="00A956F3" w:rsidRPr="00A956F3" w:rsidRDefault="00A956F3" w:rsidP="00A12505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Классификации стратегий по Портеру.</w:t>
      </w:r>
    </w:p>
    <w:p w:rsidR="00A956F3" w:rsidRPr="00A956F3" w:rsidRDefault="00A956F3" w:rsidP="00A12505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Какая существует взаимосвязь между понятиями миссия, стратегия, цель организации?</w:t>
      </w:r>
    </w:p>
    <w:p w:rsidR="00A956F3" w:rsidRPr="00A956F3" w:rsidRDefault="00A956F3" w:rsidP="00A12505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Классификация специальных функций управления.</w:t>
      </w:r>
    </w:p>
    <w:p w:rsidR="00A956F3" w:rsidRPr="00A956F3" w:rsidRDefault="00A956F3" w:rsidP="00A12505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 xml:space="preserve">От чего зависит объем и содержание функции </w:t>
      </w:r>
      <w:proofErr w:type="spellStart"/>
      <w:r w:rsidRPr="00A956F3">
        <w:rPr>
          <w:rFonts w:eastAsia="Times New Roman"/>
          <w:szCs w:val="24"/>
          <w:lang w:eastAsia="ru-RU"/>
        </w:rPr>
        <w:t>метауправления</w:t>
      </w:r>
      <w:proofErr w:type="spellEnd"/>
      <w:r w:rsidRPr="00A956F3">
        <w:rPr>
          <w:rFonts w:eastAsia="Times New Roman"/>
          <w:szCs w:val="24"/>
          <w:lang w:eastAsia="ru-RU"/>
        </w:rPr>
        <w:t xml:space="preserve">? </w:t>
      </w:r>
    </w:p>
    <w:p w:rsidR="00A956F3" w:rsidRPr="00A956F3" w:rsidRDefault="00A956F3" w:rsidP="00A12505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Роль конфликта в системе управления?</w:t>
      </w:r>
    </w:p>
    <w:p w:rsidR="00A956F3" w:rsidRPr="00A956F3" w:rsidRDefault="00A956F3" w:rsidP="00A956F3">
      <w:pPr>
        <w:ind w:left="720" w:firstLine="0"/>
        <w:contextualSpacing/>
        <w:jc w:val="left"/>
        <w:rPr>
          <w:rFonts w:eastAsia="Times New Roman"/>
          <w:szCs w:val="24"/>
          <w:lang w:eastAsia="ru-RU"/>
        </w:rPr>
      </w:pPr>
    </w:p>
    <w:p w:rsidR="00A956F3" w:rsidRPr="00A956F3" w:rsidRDefault="00A956F3" w:rsidP="00A956F3">
      <w:pPr>
        <w:ind w:left="720" w:firstLine="0"/>
        <w:contextualSpacing/>
        <w:jc w:val="left"/>
        <w:rPr>
          <w:rFonts w:eastAsia="Times New Roman"/>
          <w:szCs w:val="24"/>
          <w:lang w:eastAsia="ru-RU"/>
        </w:rPr>
      </w:pPr>
    </w:p>
    <w:p w:rsidR="00A956F3" w:rsidRPr="00A956F3" w:rsidRDefault="00A956F3" w:rsidP="00A956F3">
      <w:pPr>
        <w:ind w:firstLine="0"/>
        <w:contextualSpacing/>
        <w:jc w:val="center"/>
        <w:rPr>
          <w:rFonts w:eastAsia="Times New Roman"/>
          <w:i/>
          <w:szCs w:val="24"/>
          <w:lang w:eastAsia="ru-RU"/>
        </w:rPr>
      </w:pPr>
      <w:r w:rsidRPr="00A956F3">
        <w:rPr>
          <w:rFonts w:eastAsia="Times New Roman"/>
          <w:i/>
          <w:szCs w:val="24"/>
          <w:lang w:eastAsia="ru-RU"/>
        </w:rPr>
        <w:t>Раздел 12</w:t>
      </w:r>
    </w:p>
    <w:p w:rsidR="00A956F3" w:rsidRPr="00A956F3" w:rsidRDefault="00A956F3" w:rsidP="00A12505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Функции участников торгов</w:t>
      </w:r>
    </w:p>
    <w:p w:rsidR="00A956F3" w:rsidRPr="00A956F3" w:rsidRDefault="00A956F3" w:rsidP="00A12505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Классификация торгов</w:t>
      </w:r>
    </w:p>
    <w:p w:rsidR="00A956F3" w:rsidRPr="00A956F3" w:rsidRDefault="00A956F3" w:rsidP="00A12505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В чем принципиальное отличие открытых и закрытых торгов, гласных и негласных.</w:t>
      </w:r>
    </w:p>
    <w:p w:rsidR="00A956F3" w:rsidRPr="00A956F3" w:rsidRDefault="00A956F3" w:rsidP="00A12505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Состав тендерной документации и кто ее разрабатывает.</w:t>
      </w:r>
    </w:p>
    <w:p w:rsidR="00A956F3" w:rsidRPr="00A956F3" w:rsidRDefault="00A956F3" w:rsidP="00A12505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Состав тендерного предложения.</w:t>
      </w:r>
    </w:p>
    <w:p w:rsidR="00A956F3" w:rsidRPr="00A956F3" w:rsidRDefault="00A956F3" w:rsidP="00A12505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Критерии на основе которых осуществляется выбор победителя.</w:t>
      </w:r>
    </w:p>
    <w:p w:rsidR="00A956F3" w:rsidRPr="00A956F3" w:rsidRDefault="00A956F3" w:rsidP="00A12505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Какие могут быть приятны решения заказчиком по результатам торгов?</w:t>
      </w:r>
    </w:p>
    <w:p w:rsidR="00A956F3" w:rsidRPr="00A956F3" w:rsidRDefault="00A956F3" w:rsidP="00A12505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Требования, предъявляемые к контрактам.</w:t>
      </w:r>
    </w:p>
    <w:p w:rsidR="00A956F3" w:rsidRPr="00A956F3" w:rsidRDefault="00A956F3" w:rsidP="00A12505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Классификация контрактов.</w:t>
      </w:r>
    </w:p>
    <w:p w:rsidR="00A956F3" w:rsidRPr="00A956F3" w:rsidRDefault="00A956F3" w:rsidP="00A12505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Структура подрядного контракта и обязательства сторон при его выполнении.</w:t>
      </w:r>
    </w:p>
    <w:p w:rsidR="00A956F3" w:rsidRPr="00A956F3" w:rsidRDefault="00A956F3" w:rsidP="00A12505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Классификация методов управления</w:t>
      </w:r>
    </w:p>
    <w:p w:rsidR="00A956F3" w:rsidRPr="00A956F3" w:rsidRDefault="00A956F3" w:rsidP="00A12505">
      <w:pPr>
        <w:numPr>
          <w:ilvl w:val="0"/>
          <w:numId w:val="14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Понятие стиль управления и их разновидности.</w:t>
      </w:r>
    </w:p>
    <w:p w:rsidR="00A956F3" w:rsidRPr="00A956F3" w:rsidRDefault="00A956F3" w:rsidP="00A956F3">
      <w:pPr>
        <w:ind w:firstLine="0"/>
        <w:contextualSpacing/>
        <w:jc w:val="center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12505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A956F3" w:rsidRPr="00A956F3" w:rsidRDefault="00A956F3" w:rsidP="00A956F3">
      <w:pPr>
        <w:ind w:firstLine="708"/>
        <w:rPr>
          <w:rFonts w:eastAsia="Times New Roman"/>
          <w:bCs/>
          <w:szCs w:val="24"/>
          <w:lang w:eastAsia="ru-RU"/>
        </w:rPr>
      </w:pPr>
      <w:r w:rsidRPr="00A956F3">
        <w:rPr>
          <w:rFonts w:eastAsia="Times New Roman"/>
          <w:bCs/>
          <w:szCs w:val="24"/>
          <w:lang w:eastAsia="ru-RU"/>
        </w:rPr>
        <w:lastRenderedPageBreak/>
        <w:t>В конце семестра в соответствии с учебным планом студентом должны быть выполнены все практические работы, получен зачет по контрольной работе и защищён реферат.</w:t>
      </w:r>
    </w:p>
    <w:p w:rsidR="00A956F3" w:rsidRPr="00A956F3" w:rsidRDefault="00A956F3" w:rsidP="00A956F3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szCs w:val="24"/>
        </w:rPr>
      </w:pPr>
    </w:p>
    <w:p w:rsidR="00A956F3" w:rsidRPr="00A956F3" w:rsidRDefault="00A956F3" w:rsidP="00A956F3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szCs w:val="24"/>
        </w:rPr>
      </w:pPr>
      <w:r w:rsidRPr="00A956F3">
        <w:rPr>
          <w:rFonts w:eastAsia="Times New Roman"/>
          <w:bCs/>
          <w:i/>
          <w:iCs/>
          <w:szCs w:val="24"/>
        </w:rPr>
        <w:tab/>
      </w:r>
    </w:p>
    <w:p w:rsidR="00A956F3" w:rsidRPr="00A956F3" w:rsidRDefault="00A956F3" w:rsidP="00A956F3">
      <w:pPr>
        <w:ind w:left="-360" w:firstLine="0"/>
        <w:contextualSpacing/>
        <w:jc w:val="center"/>
        <w:rPr>
          <w:rFonts w:eastAsia="Times New Roman"/>
          <w:i/>
          <w:szCs w:val="24"/>
          <w:lang w:eastAsia="ru-RU"/>
        </w:rPr>
      </w:pPr>
      <w:r w:rsidRPr="00A956F3">
        <w:rPr>
          <w:rFonts w:eastAsia="Times New Roman"/>
          <w:i/>
          <w:szCs w:val="24"/>
          <w:lang w:eastAsia="ru-RU"/>
        </w:rPr>
        <w:t>Перечень вопросов к экзамену:</w:t>
      </w:r>
    </w:p>
    <w:p w:rsidR="00A956F3" w:rsidRPr="00A956F3" w:rsidRDefault="00A956F3" w:rsidP="00A956F3">
      <w:pPr>
        <w:ind w:left="-360" w:firstLine="0"/>
        <w:contextualSpacing/>
        <w:jc w:val="center"/>
        <w:rPr>
          <w:rFonts w:eastAsia="Times New Roman"/>
          <w:i/>
          <w:szCs w:val="24"/>
          <w:lang w:eastAsia="ru-RU"/>
        </w:rPr>
      </w:pP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Объект и предмет теории управлении.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Методы управления.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Основные подходы к управлению.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Особенности строительства как отрасли народного хозяйства.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Значение и роль функций в процессе управления.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Закон необходимого разнообразия.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Классификация контрактов.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Основные концепции науки управления и их вклад в развитие теории управления.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Раскройте содержание общих функций в зависимости от процесса управления.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Понятие проект, отличие проекта от производственной системы. Классификация проектов.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Факторы, влияющие на выбор контракта заказчиком. Преимущества и недостатки контрактов с твердой ценой.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Стиль управления.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Принципы управления.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 xml:space="preserve">Функции </w:t>
      </w:r>
      <w:proofErr w:type="spellStart"/>
      <w:r w:rsidRPr="00A956F3">
        <w:rPr>
          <w:rFonts w:eastAsia="Times New Roman"/>
          <w:szCs w:val="24"/>
          <w:lang w:eastAsia="ru-RU"/>
        </w:rPr>
        <w:t>метауправления</w:t>
      </w:r>
      <w:proofErr w:type="spellEnd"/>
      <w:r w:rsidRPr="00A956F3">
        <w:rPr>
          <w:rFonts w:eastAsia="Times New Roman"/>
          <w:szCs w:val="24"/>
          <w:lang w:eastAsia="ru-RU"/>
        </w:rPr>
        <w:t>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Требования, предъявляемые к предприятиям в современных условиях.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Раскройте содержание общих функций в зависимости от этапов цикла управления.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Классификация функций в процессе управления.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Структура управляющей и управляемой подсистем.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Закономерности управления.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Классификация методов управления.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Основные функции участников строительства.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Основные виды работ, выполняемых на начальных и инвестиционных фазах проекта.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Кибернетика – наука об общих закономерностях управления.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Определение понятия стратегии. Выбор стратегии.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Классификация торгов.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Понятие управление.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Раскройте содержание и назначение специальных функций управления.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Контракты с возмещением издержек.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Классификация систем управления.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Раскройте основное содержание функций учета.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Понятие о системах.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 xml:space="preserve">Сущность строительного рынка и его особенности. 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Раскройте основное содержание функций учёта.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Понятие о системах.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Особенности использования проектно-строительного контракта.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Раскройте основные типы отношений, характерные для строительных организаций.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proofErr w:type="spellStart"/>
      <w:r w:rsidRPr="00A956F3">
        <w:rPr>
          <w:rFonts w:eastAsia="Times New Roman"/>
          <w:szCs w:val="24"/>
          <w:lang w:eastAsia="ru-RU"/>
        </w:rPr>
        <w:t>Контроллинг</w:t>
      </w:r>
      <w:proofErr w:type="spellEnd"/>
      <w:r w:rsidRPr="00A956F3">
        <w:rPr>
          <w:rFonts w:eastAsia="Times New Roman"/>
          <w:szCs w:val="24"/>
          <w:lang w:eastAsia="ru-RU"/>
        </w:rPr>
        <w:t xml:space="preserve"> как инструмент управления предприятием.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Виды управления в зависимости от важности цели для организации.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Состав тендерной документации.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Раскройте основное содержание функции анализа.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Структура контракта.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Состав тендерного предложения.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lastRenderedPageBreak/>
        <w:t>Организационные формы проведения торгов и их особенности.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Функции участников торгов. Управление по отклонениям и возмущениям.</w:t>
      </w:r>
    </w:p>
    <w:p w:rsidR="00A956F3" w:rsidRPr="00A956F3" w:rsidRDefault="00A956F3" w:rsidP="00A12505">
      <w:pPr>
        <w:numPr>
          <w:ilvl w:val="0"/>
          <w:numId w:val="15"/>
        </w:numPr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 xml:space="preserve">Основные критерии по которым выбирается победитель торгов. </w:t>
      </w: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A12505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A956F3" w:rsidRPr="00A956F3" w:rsidRDefault="00A956F3" w:rsidP="00A956F3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Аттестационные испытания проводятся преподавателем, ведущим лекционные занятия по данной дисциплине.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A956F3" w:rsidRPr="00A956F3" w:rsidRDefault="00A956F3" w:rsidP="00A956F3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A956F3" w:rsidRPr="00A956F3" w:rsidRDefault="00A956F3" w:rsidP="00A956F3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A956F3" w:rsidRPr="00A956F3" w:rsidRDefault="00A956F3" w:rsidP="00A956F3">
      <w:pPr>
        <w:numPr>
          <w:ilvl w:val="0"/>
          <w:numId w:val="1"/>
        </w:numPr>
        <w:tabs>
          <w:tab w:val="left" w:pos="1493"/>
        </w:tabs>
        <w:contextualSpacing/>
        <w:jc w:val="left"/>
        <w:rPr>
          <w:rFonts w:eastAsia="Times New Roman"/>
          <w:szCs w:val="24"/>
          <w:lang w:eastAsia="ru-RU"/>
        </w:rPr>
      </w:pPr>
      <w:r w:rsidRPr="00A956F3">
        <w:rPr>
          <w:rFonts w:eastAsia="Times New Roman"/>
          <w:bCs/>
          <w:sz w:val="26"/>
          <w:szCs w:val="26"/>
          <w:lang w:eastAsia="ru-RU"/>
        </w:rPr>
        <w:t>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 w:rsidRPr="00A956F3">
        <w:rPr>
          <w:rFonts w:eastAsia="Times New Roman"/>
          <w:szCs w:val="24"/>
          <w:lang w:eastAsia="ru-RU"/>
        </w:rPr>
        <w:t>ремя ответа – не более 15 минут.</w:t>
      </w:r>
    </w:p>
    <w:tbl>
      <w:tblPr>
        <w:tblStyle w:val="a3"/>
        <w:tblW w:w="0" w:type="auto"/>
        <w:tblLook w:val="04A0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37F77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A12505">
      <w:pPr>
        <w:pStyle w:val="a4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A12505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826398" w:rsidRDefault="00813CAB" w:rsidP="00A12505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826398">
        <w:rPr>
          <w:bCs/>
          <w:i/>
        </w:rPr>
        <w:t>материалы для проведения текущего контроля успеваемости</w:t>
      </w:r>
    </w:p>
    <w:p w:rsidR="00813CAB" w:rsidRPr="00A956F3" w:rsidRDefault="00813CAB" w:rsidP="00A12505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A956F3">
        <w:rPr>
          <w:bCs/>
          <w:i/>
        </w:rPr>
        <w:t>варианты контрольных заданий;</w:t>
      </w:r>
    </w:p>
    <w:p w:rsidR="00813CAB" w:rsidRPr="00A956F3" w:rsidRDefault="00813CAB" w:rsidP="00A12505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A956F3">
        <w:rPr>
          <w:bCs/>
          <w:i/>
        </w:rPr>
        <w:t>вопросы к компьютерному тестированию с вариантами ответов;</w:t>
      </w:r>
    </w:p>
    <w:p w:rsidR="00813CAB" w:rsidRPr="00A956F3" w:rsidRDefault="00813CAB" w:rsidP="00A12505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A956F3">
        <w:rPr>
          <w:bCs/>
          <w:i/>
        </w:rPr>
        <w:t>варианты домашних заданий и расчетно-графических работ;</w:t>
      </w:r>
    </w:p>
    <w:p w:rsidR="00813CAB" w:rsidRPr="00A956F3" w:rsidRDefault="00813CAB" w:rsidP="00A12505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A956F3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A956F3" w:rsidRDefault="00813CAB" w:rsidP="00A12505">
      <w:pPr>
        <w:pStyle w:val="a4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A956F3">
        <w:rPr>
          <w:bCs/>
          <w:i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826398" w:rsidRDefault="00813CAB" w:rsidP="00A12505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A12505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A12505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lastRenderedPageBreak/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A12505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A12505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A12505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A12505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A12505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A12505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A12505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A12505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A12505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A12505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A12505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A12505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A12505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A12505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A12505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A12505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 xml:space="preserve"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r w:rsidRPr="00A81F77">
              <w:rPr>
                <w:sz w:val="22"/>
              </w:rPr>
              <w:lastRenderedPageBreak/>
              <w:t>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 w:rsidRPr="00306136">
        <w:rPr>
          <w:rFonts w:cs="+mn-cs"/>
          <w:b/>
          <w:color w:val="000000"/>
          <w:kern w:val="24"/>
        </w:rPr>
        <w:t>Приложени</w:t>
      </w:r>
      <w:r w:rsidR="00306136" w:rsidRPr="00306136">
        <w:rPr>
          <w:rFonts w:cs="+mn-cs"/>
          <w:b/>
          <w:color w:val="000000"/>
          <w:kern w:val="24"/>
        </w:rPr>
        <w:t>я</w:t>
      </w:r>
      <w:r w:rsidR="00306136">
        <w:rPr>
          <w:rFonts w:cs="+mn-cs"/>
          <w:color w:val="000000"/>
          <w:kern w:val="24"/>
        </w:rPr>
        <w:t xml:space="preserve"> </w:t>
      </w:r>
    </w:p>
    <w:p w:rsidR="00A5547E" w:rsidRPr="00A956F3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kern w:val="24"/>
        </w:rPr>
      </w:pPr>
      <w:r w:rsidRPr="00A956F3">
        <w:rPr>
          <w:rFonts w:cs="+mn-cs"/>
          <w:kern w:val="24"/>
        </w:rPr>
        <w:t>Методические материалы для проведения текущего контроля успеваемости и промежуточной аттестации</w:t>
      </w:r>
      <w:r w:rsidR="00A5547E" w:rsidRPr="00A956F3">
        <w:rPr>
          <w:rFonts w:cs="+mn-cs"/>
          <w:kern w:val="24"/>
        </w:rPr>
        <w:t>:</w:t>
      </w:r>
    </w:p>
    <w:p w:rsidR="00A5547E" w:rsidRPr="00A956F3" w:rsidRDefault="00A5547E" w:rsidP="00A12505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A956F3">
        <w:rPr>
          <w:rFonts w:cs="+mn-cs"/>
          <w:kern w:val="24"/>
        </w:rPr>
        <w:t>Экзаменационные билеты</w:t>
      </w:r>
    </w:p>
    <w:p w:rsidR="00306136" w:rsidRPr="00A956F3" w:rsidRDefault="00306136" w:rsidP="00A12505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A956F3">
        <w:t>Б</w:t>
      </w:r>
      <w:r w:rsidR="00A5547E" w:rsidRPr="00A956F3">
        <w:t>ланк для оценки ответа обучающегося экзаменатором</w:t>
      </w:r>
      <w:r w:rsidRPr="00A956F3">
        <w:t>.</w:t>
      </w:r>
      <w:r w:rsidRPr="00A956F3">
        <w:rPr>
          <w:rFonts w:cs="+mn-cs"/>
          <w:kern w:val="24"/>
        </w:rPr>
        <w:t xml:space="preserve"> </w:t>
      </w:r>
    </w:p>
    <w:p w:rsidR="00306136" w:rsidRPr="00A956F3" w:rsidRDefault="00306136" w:rsidP="00A12505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A956F3">
        <w:rPr>
          <w:rFonts w:cs="+mn-cs"/>
          <w:kern w:val="24"/>
        </w:rPr>
        <w:t>Рабочие тетради для выполнения практических заданий.</w:t>
      </w:r>
    </w:p>
    <w:p w:rsidR="00306136" w:rsidRPr="00A956F3" w:rsidRDefault="00306136" w:rsidP="00A12505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A956F3">
        <w:rPr>
          <w:rFonts w:cs="+mn-cs"/>
          <w:kern w:val="24"/>
        </w:rPr>
        <w:t>Варианты задач для домашней (контрольной) работы.</w:t>
      </w:r>
    </w:p>
    <w:p w:rsidR="00306136" w:rsidRPr="00A956F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/>
        <w:ind w:left="1413" w:right="1474"/>
        <w:jc w:val="center"/>
      </w:pPr>
      <w:bookmarkStart w:id="0" w:name="_GoBack"/>
      <w:bookmarkEnd w:id="0"/>
      <w:r w:rsidRPr="00A956F3">
        <w:rPr>
          <w:b/>
        </w:rPr>
        <w:t xml:space="preserve">ОЦЕНОЧНЫЙ ЛИСТ </w:t>
      </w:r>
    </w:p>
    <w:p w:rsidR="00306136" w:rsidRPr="00A956F3" w:rsidRDefault="00306136" w:rsidP="00306136">
      <w:pPr>
        <w:spacing w:after="12"/>
        <w:ind w:left="1413" w:right="1478"/>
        <w:jc w:val="center"/>
      </w:pPr>
      <w:r w:rsidRPr="00A956F3">
        <w:rPr>
          <w:b/>
        </w:rPr>
        <w:t>защиты курсового проекта/курсовой работы</w:t>
      </w:r>
    </w:p>
    <w:p w:rsidR="00306136" w:rsidRPr="00A956F3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A956F3">
        <w:rPr>
          <w:color w:val="auto"/>
        </w:rPr>
        <w:t xml:space="preserve">ФИО _______________________________________ Группа____________   </w:t>
      </w:r>
    </w:p>
    <w:p w:rsidR="00306136" w:rsidRPr="00A956F3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A956F3">
        <w:rPr>
          <w:color w:val="auto"/>
        </w:rPr>
        <w:t xml:space="preserve">ФИО Преподавателя_______________________________ </w:t>
      </w:r>
    </w:p>
    <w:p w:rsidR="00306136" w:rsidRPr="00A956F3" w:rsidRDefault="00306136" w:rsidP="00306136">
      <w:pPr>
        <w:spacing w:after="3"/>
        <w:ind w:left="-5" w:right="59"/>
      </w:pPr>
      <w:r w:rsidRPr="00A956F3">
        <w:t xml:space="preserve">ДАТА ____________________________  </w:t>
      </w:r>
    </w:p>
    <w:p w:rsidR="00306136" w:rsidRPr="00A956F3" w:rsidRDefault="00306136" w:rsidP="00306136">
      <w:pPr>
        <w:spacing w:after="3"/>
        <w:ind w:left="-5" w:right="59"/>
      </w:pPr>
      <w:r w:rsidRPr="00A956F3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/>
      </w:tblPr>
      <w:tblGrid>
        <w:gridCol w:w="4928"/>
        <w:gridCol w:w="3630"/>
        <w:gridCol w:w="1457"/>
      </w:tblGrid>
      <w:tr w:rsidR="00306136" w:rsidRPr="00A956F3" w:rsidTr="007C5050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Отметка </w:t>
            </w:r>
          </w:p>
        </w:tc>
      </w:tr>
      <w:tr w:rsidR="00306136" w:rsidRPr="00A956F3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I. КАЧЕСТВО РАБОТЫ/ ПРОЕКТА </w:t>
            </w:r>
          </w:p>
        </w:tc>
      </w:tr>
      <w:tr w:rsidR="00306136" w:rsidRPr="00A956F3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</w:pPr>
            <w:r w:rsidRPr="00A956F3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Общая оценка за выполнение КП/КР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II. КАЧЕСТВО ДОКЛАДА </w:t>
            </w:r>
          </w:p>
        </w:tc>
      </w:tr>
      <w:tr w:rsidR="00306136" w:rsidRPr="00A956F3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III. ОТВЕТЫ НА ДОПОЛНИТЕЛЬНЫЕ ВОПРОСЫ ПО СОДЕРЖАНИЮ РАБОТЫ </w:t>
            </w:r>
          </w:p>
        </w:tc>
      </w:tr>
      <w:tr w:rsidR="00306136" w:rsidRPr="00A956F3" w:rsidTr="007C5050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A956F3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A956F3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A956F3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A956F3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A956F3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A956F3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A956F3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A956F3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A956F3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  <w:p w:rsidR="00306136" w:rsidRPr="00A956F3" w:rsidRDefault="00306136" w:rsidP="00306136">
            <w:pPr>
              <w:ind w:firstLine="0"/>
              <w:jc w:val="left"/>
            </w:pPr>
            <w:r w:rsidRPr="00A956F3">
              <w:t xml:space="preserve"> </w:t>
            </w:r>
          </w:p>
        </w:tc>
      </w:tr>
    </w:tbl>
    <w:p w:rsidR="00306136" w:rsidRPr="00A956F3" w:rsidRDefault="00306136" w:rsidP="00306136">
      <w:pPr>
        <w:ind w:firstLine="0"/>
        <w:jc w:val="left"/>
      </w:pPr>
      <w:r w:rsidRPr="00A956F3">
        <w:t xml:space="preserve"> </w:t>
      </w:r>
    </w:p>
    <w:p w:rsidR="00306136" w:rsidRPr="00A956F3" w:rsidRDefault="00306136" w:rsidP="00306136">
      <w:pPr>
        <w:spacing w:after="3"/>
        <w:ind w:right="59" w:firstLine="0"/>
      </w:pPr>
      <w:r w:rsidRPr="00A956F3">
        <w:t xml:space="preserve">Общий комментарий </w:t>
      </w:r>
    </w:p>
    <w:p w:rsidR="00306136" w:rsidRPr="00A956F3" w:rsidRDefault="00306136" w:rsidP="00306136">
      <w:pPr>
        <w:spacing w:after="3"/>
        <w:ind w:left="-5" w:right="59" w:firstLine="0"/>
      </w:pPr>
      <w:r w:rsidRPr="00A956F3">
        <w:lastRenderedPageBreak/>
        <w:t xml:space="preserve">___________________________________________________________________________ </w:t>
      </w:r>
    </w:p>
    <w:p w:rsidR="00306136" w:rsidRPr="00A956F3" w:rsidRDefault="00306136" w:rsidP="00306136">
      <w:pPr>
        <w:autoSpaceDE w:val="0"/>
        <w:autoSpaceDN w:val="0"/>
        <w:adjustRightInd w:val="0"/>
      </w:pPr>
      <w:r w:rsidRPr="00A956F3">
        <w:t>Рекомендации _____________________________________________________________________________</w:t>
      </w:r>
    </w:p>
    <w:p w:rsidR="00306136" w:rsidRPr="00A956F3" w:rsidRDefault="00306136" w:rsidP="00306136">
      <w:pPr>
        <w:autoSpaceDE w:val="0"/>
        <w:autoSpaceDN w:val="0"/>
        <w:adjustRightInd w:val="0"/>
      </w:pPr>
    </w:p>
    <w:p w:rsidR="00306136" w:rsidRPr="00A956F3" w:rsidRDefault="00306136" w:rsidP="00306136">
      <w:pPr>
        <w:autoSpaceDE w:val="0"/>
        <w:autoSpaceDN w:val="0"/>
        <w:adjustRightInd w:val="0"/>
      </w:pPr>
    </w:p>
    <w:p w:rsidR="00306136" w:rsidRPr="00A956F3" w:rsidRDefault="00306136" w:rsidP="00306136">
      <w:pPr>
        <w:autoSpaceDE w:val="0"/>
        <w:autoSpaceDN w:val="0"/>
        <w:adjustRightInd w:val="0"/>
      </w:pPr>
    </w:p>
    <w:p w:rsidR="00306136" w:rsidRPr="00A956F3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  <w:r w:rsidRPr="00A956F3">
        <w:t>Примерный бланк для оценки ответа обучающегося экзаменатором</w:t>
      </w:r>
      <w:r w:rsidRPr="00A956F3">
        <w:rPr>
          <w:rFonts w:cs="+mn-cs"/>
          <w:kern w:val="24"/>
        </w:rPr>
        <w:t xml:space="preserve"> </w:t>
      </w:r>
    </w:p>
    <w:p w:rsidR="00306136" w:rsidRPr="00A956F3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</w:p>
    <w:tbl>
      <w:tblPr>
        <w:tblStyle w:val="TableGrid"/>
        <w:tblW w:w="10015" w:type="dxa"/>
        <w:tblInd w:w="-108" w:type="dxa"/>
        <w:tblCellMar>
          <w:top w:w="7" w:type="dxa"/>
          <w:left w:w="106" w:type="dxa"/>
          <w:right w:w="49" w:type="dxa"/>
        </w:tblCellMar>
        <w:tblLook w:val="04A0"/>
      </w:tblPr>
      <w:tblGrid>
        <w:gridCol w:w="7091"/>
        <w:gridCol w:w="651"/>
        <w:gridCol w:w="650"/>
        <w:gridCol w:w="821"/>
        <w:gridCol w:w="802"/>
      </w:tblGrid>
      <w:tr w:rsidR="00306136" w:rsidRPr="00A956F3" w:rsidTr="007C5050">
        <w:trPr>
          <w:trHeight w:val="1604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A956F3" w:rsidRDefault="00306136" w:rsidP="007C5050">
            <w:pPr>
              <w:spacing w:line="259" w:lineRule="auto"/>
              <w:ind w:right="49" w:firstLine="0"/>
              <w:jc w:val="center"/>
            </w:pPr>
            <w:r w:rsidRPr="00A956F3">
              <w:rPr>
                <w:b/>
              </w:rPr>
              <w:t xml:space="preserve">Критерии оценки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A47722" w:rsidP="007C5050">
            <w:pPr>
              <w:spacing w:line="259" w:lineRule="auto"/>
              <w:ind w:left="89" w:firstLine="0"/>
              <w:jc w:val="left"/>
            </w:pPr>
            <w:r w:rsidRPr="00A956F3">
              <w:rPr>
                <w:rFonts w:ascii="Calibri" w:hAnsi="Calibri" w:cs="Calibri"/>
                <w:noProof/>
                <w:lang w:eastAsia="en-US"/>
              </w:rPr>
            </w:r>
            <w:r w:rsidRPr="00A956F3">
              <w:rPr>
                <w:rFonts w:ascii="Calibri" w:hAnsi="Calibri" w:cs="Calibri"/>
                <w:noProof/>
                <w:lang w:eastAsia="en-US"/>
              </w:rPr>
              <w:pict>
                <v:group id="Group 90258" o:spid="_x0000_s1026" style="width:13.3pt;height:47.8pt;mso-position-horizontal-relative:char;mso-position-vertical-relative:line" coordsize="1687,6069">
                  <v:rect id="Rectangle 7065" o:spid="_x0000_s1027" style="position:absolute;left:491;top:4415;width:146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TsMYA&#10;AADdAAAADwAAAGRycy9kb3ducmV2LnhtbESPW2vCQBSE34X+h+UUfNON0hpJXaUUSnypUG/4eMye&#10;XGj2bMyuGv99VxB8HGbmG2a26EwtLtS6yrKC0TACQZxZXXGhYLv5HkxBOI+ssbZMCm7kYDF/6c0w&#10;0fbKv3RZ+0IECLsEFZTeN4mULivJoBvahjh4uW0N+iDbQuoWrwFuajmOook0WHFYKLGhr5Kyv/XZ&#10;KNiNNud96lZHPuSn+O3Hp6u8SJXqv3afHyA8df4ZfrSXWkEcTd7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Ts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66" o:spid="_x0000_s1028" style="position:absolute;left:780;top:3607;width:886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Nx8YA&#10;AADdAAAADwAAAGRycy9kb3ducmV2LnhtbESPT2vCQBTE74LfYXkFb7qxSJTUTShCiZcKVVt6fM2+&#10;/KHZtzG7avrtu4LgcZiZ3zDrbDCtuFDvGssK5rMIBHFhdcOVguPhbboC4TyyxtYyKfgjB1k6Hq0x&#10;0fbKH3TZ+0oECLsEFdTed4mUrqjJoJvZjjh4pe0N+iD7SuoerwFuWvkcRbE02HBYqLGjTU3F7/5s&#10;FHzOD+ev3O1++Ls8LRfvPt+VVa7U5Gl4fQHhafCP8L291QqWURzD7U1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vNx8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</w:t>
                          </w:r>
                        </w:p>
                      </w:txbxContent>
                    </v:textbox>
                  </v:rect>
                  <v:rect id="Rectangle 7067" o:spid="_x0000_s1029" style="position:absolute;left:-1389;top:767;width:52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oXM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nU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naFz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лично</w:t>
                          </w:r>
                        </w:p>
                      </w:txbxContent>
                    </v:textbox>
                  </v:rect>
                  <v:rect id="Rectangle 7068" o:spid="_x0000_s1030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8LsIA&#10;AADdAAAADwAAAGRycy9kb3ducmV2LnhtbERPy4rCMBTdC/5DuMLsNFVEpRpFBKmbEdRRXF6b2wc2&#10;N7WJ2vn7yUKY5eG8F6vWVOJFjSstKxgOIhDEqdUl5wp+Ttv+DITzyBory6Tglxyslt3OAmNt33yg&#10;19HnIoSwi1FB4X0dS+nSggy6ga2JA5fZxqAPsMmlbvAdwk0lR1E0kQZLDg0F1rQpKL0fn0bBeXh6&#10;XhK3v/E1e0zH3z7ZZ3mi1FevXc9BeGr9v/jj3mkF02gS5oY34Qn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PwuwgAAAN0AAAAPAAAAAAAAAAAAAAAAAJgCAABkcnMvZG93&#10;bnJldi54bWxQSwUGAAAAAAQABAD1AAAAhw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A956F3" w:rsidRDefault="00A47722" w:rsidP="007C5050">
            <w:pPr>
              <w:spacing w:line="259" w:lineRule="auto"/>
              <w:ind w:left="89" w:firstLine="0"/>
              <w:jc w:val="left"/>
            </w:pPr>
            <w:r w:rsidRPr="00A956F3">
              <w:rPr>
                <w:rFonts w:ascii="Calibri" w:hAnsi="Calibri" w:cs="Calibri"/>
                <w:noProof/>
                <w:lang w:eastAsia="en-US"/>
              </w:rPr>
            </w:r>
            <w:r w:rsidRPr="00A956F3">
              <w:rPr>
                <w:rFonts w:ascii="Calibri" w:hAnsi="Calibri" w:cs="Calibri"/>
                <w:noProof/>
                <w:lang w:eastAsia="en-US"/>
              </w:rPr>
              <w:pict>
                <v:group id="Group 90342" o:spid="_x0000_s1031" style="width:13.3pt;height:44.9pt;mso-position-horizontal-relative:char;mso-position-vertical-relative:line" coordsize="1687,5703">
                  <v:rect id="Rectangle 7069" o:spid="_x0000_s1032" style="position:absolute;left:-522;top:3036;width:3490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ZtcYA&#10;AADdAAAADwAAAGRycy9kb3ducmV2LnhtbESPS2sCQRCE74L/YWghN51VgpqNo4gg60XBR8RjZ6f3&#10;gTs9686om3/vBAI5FlX1FTVbtKYSD2pcaVnBcBCBIE6tLjlXcDqu+1MQziNrrCyTgh9ysJh3OzOM&#10;tX3ynh4Hn4sAYRejgsL7OpbSpQUZdANbEwcvs41BH2STS93gM8BNJUdRNJYGSw4LBda0Kii9Hu5G&#10;wdfweD8nbvfNl+w2ed/6ZJfliVJvvXb5CcJT6//Df+2NVjCJxh/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RZt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Хор</w:t>
                          </w:r>
                        </w:p>
                      </w:txbxContent>
                    </v:textbox>
                  </v:rect>
                  <v:rect id="Rectangle 7070" o:spid="_x0000_s1033" style="position:absolute;left:716;top:1650;width:101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m9c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sD2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ZvX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71" o:spid="_x0000_s1034" style="position:absolute;left:-64;top:108;width:257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DbsYA&#10;AADdAAAADwAAAGRycy9kb3ducmV2LnhtbESPW2vCQBSE34X+h+UUfNNNpDQSXUUKJX1RqDd8PGZP&#10;Lpg9G7Orpv++Wyj4OMzMN8x82ZtG3KlztWUF8TgCQZxbXXOpYL/7HE1BOI+ssbFMCn7IwXLxMphj&#10;qu2Dv+m+9aUIEHYpKqi8b1MpXV6RQTe2LXHwCtsZ9EF2pdQdPgLcNHISRe/SYM1hocKWPirKL9ub&#10;UXCId7dj5jZnPhXX5G3ts01RZkoNX/vVDISn3j/D/+0vrSCJkh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Db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шо</w:t>
                          </w:r>
                          <w:proofErr w:type="spellEnd"/>
                        </w:p>
                      </w:txbxContent>
                    </v:textbox>
                  </v:rect>
                  <v:rect id="Rectangle 7072" o:spid="_x0000_s1035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dGccA&#10;AADdAAAADwAAAGRycy9kb3ducmV2LnhtbESPW2vCQBSE3wv+h+UUfKsbRYykbkIRSnxR8NLSx9Ps&#10;yYVmz6bZVeO/dwsFH4eZ+YZZZYNpxYV611hWMJ1EIIgLqxuuFJyO7y9LEM4ja2wtk4IbOcjS0dMK&#10;E22vvKfLwVciQNglqKD2vkukdEVNBt3EdsTBK21v0AfZV1L3eA1w08pZFC2kwYbDQo0drWsqfg5n&#10;o+Bjejx/5m73zV/lbzzf+nxXVrlS4+fh7RWEp8E/wv/tjVYQR/EM/t6EJ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JXRn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A47722" w:rsidP="007C5050">
            <w:pPr>
              <w:spacing w:line="259" w:lineRule="auto"/>
              <w:ind w:left="76" w:firstLine="0"/>
              <w:jc w:val="left"/>
            </w:pPr>
            <w:r w:rsidRPr="00A956F3">
              <w:rPr>
                <w:rFonts w:ascii="Calibri" w:hAnsi="Calibri" w:cs="Calibri"/>
                <w:noProof/>
                <w:lang w:eastAsia="en-US"/>
              </w:rPr>
            </w:r>
            <w:r w:rsidRPr="00A956F3">
              <w:rPr>
                <w:rFonts w:ascii="Calibri" w:hAnsi="Calibri" w:cs="Calibri"/>
                <w:noProof/>
                <w:lang w:eastAsia="en-US"/>
              </w:rPr>
              <w:pict>
                <v:group id="Group 90451" o:spid="_x0000_s1036" style="width:25.1pt;height:66.9pt;mso-position-horizontal-relative:char;mso-position-vertical-relative:line" coordsize="3184,8496">
                  <v:rect id="Rectangle 7073" o:spid="_x0000_s1037" style="position:absolute;left:-4728;top:1925;width:1129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4gscA&#10;AADd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uIo/gV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F+IL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Удовлетвори</w:t>
                          </w:r>
                        </w:p>
                      </w:txbxContent>
                    </v:textbox>
                  </v:rect>
                  <v:rect id="Rectangle 7074" o:spid="_x0000_s1038" style="position:absolute;left:1323;top:6178;width:279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g9sYA&#10;AADd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SCJky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xg9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тел</w:t>
                          </w:r>
                        </w:p>
                      </w:txbxContent>
                    </v:textbox>
                  </v:rect>
                  <v:rect id="Rectangle 7075" o:spid="_x0000_s1039" style="position:absolute;left:2258;top:5005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FbccA&#10;AADdAAAADwAAAGRycy9kb3ducmV2LnhtbESPT2vCQBTE74V+h+UVeqsbpTYlZiNFkHhRqLbi8Zl9&#10;+UOzb2N21fjtuwWhx2FmfsOk88G04kK9aywrGI8iEMSF1Q1XCr52y5d3EM4ja2wtk4IbOZhnjw8p&#10;Jtpe+ZMuW1+JAGGXoILa+y6R0hU1GXQj2xEHr7S9QR9kX0nd4zXATSsnUfQmDTYcFmrsaFFT8bM9&#10;GwXf4915n7vNkQ/lKX5d+3xTVrlSz0/DxwyEp8H/h+/tlVYQR/EU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gxW3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76" o:spid="_x0000_s1040" style="position:absolute;left:1661;top:3707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bGs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mQN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yWxr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77" o:spid="_x0000_s1041" style="position:absolute;left:2365;top:2743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+gcUA&#10;AADdAAAADwAAAGRycy9kb3ducmV2LnhtbESPT2vCQBTE7wW/w/IEb3VjESPRVUSQeFGoVvH4zL78&#10;wezbNLtq/PbdQqHHYWZ+w8yXnanFg1pXWVYwGkYgiDOrKy4UfB0371MQziNrrC2Tghc5WC56b3NM&#10;tH3yJz0OvhABwi5BBaX3TSKly0oy6Ia2IQ5ebluDPsi2kLrFZ4CbWn5E0UQarDgslNjQuqTsdrgb&#10;BafR8X5O3f7Kl/w7Hu98us+LVKlBv1vNQHjq/H/4r73VCuIojuH3TX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v6B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A47722" w:rsidP="007C5050">
            <w:pPr>
              <w:spacing w:line="259" w:lineRule="auto"/>
              <w:ind w:left="57" w:firstLine="0"/>
              <w:jc w:val="left"/>
            </w:pPr>
            <w:r w:rsidRPr="00A956F3">
              <w:rPr>
                <w:rFonts w:ascii="Calibri" w:hAnsi="Calibri" w:cs="Calibri"/>
                <w:noProof/>
                <w:lang w:eastAsia="en-US"/>
              </w:rPr>
            </w:r>
            <w:r w:rsidRPr="00A956F3">
              <w:rPr>
                <w:rFonts w:ascii="Calibri" w:hAnsi="Calibri" w:cs="Calibri"/>
                <w:noProof/>
                <w:lang w:eastAsia="en-US"/>
              </w:rPr>
              <w:pict>
                <v:group id="Group 90500" o:spid="_x0000_s1042" style="width:25.1pt;height:65.9pt;mso-position-horizontal-relative:char;mso-position-vertical-relative:line" coordsize="3184,8368">
                  <v:rect id="Rectangle 7078" o:spid="_x0000_s1043" style="position:absolute;left:-4643;top:1882;width:1112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q88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MDW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avP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Неудовлетво</w:t>
                          </w:r>
                          <w:proofErr w:type="spellEnd"/>
                        </w:p>
                      </w:txbxContent>
                    </v:textbox>
                  </v:rect>
                  <v:rect id="Rectangle 7079" o:spid="_x0000_s1044" style="position:absolute;left:270;top:4997;width:4899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PaMYA&#10;AADdAAAADwAAAGRycy9kb3ducmV2LnhtbESPW2vCQBSE3wX/w3IE33SjiGlTVykFiS8K9VL6eJo9&#10;udDs2ZhdNf77riD0cZiZb5jFqjO1uFLrKssKJuMIBHFmdcWFguNhPXoB4TyyxtoyKbiTg9Wy31tg&#10;ou2NP+m694UIEHYJKii9bxIpXVaSQTe2DXHwctsa9EG2hdQt3gLc1HIaRXNpsOKwUGJDHyVlv/uL&#10;UXCaHC5fqdv98Hd+jmdbn+7yIlVqOOje30B46vx/+NneaAVxFL/C4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3Pa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рител</w:t>
                          </w:r>
                          <w:proofErr w:type="spellEnd"/>
                        </w:p>
                      </w:txbxContent>
                    </v:textbox>
                  </v:rect>
                  <v:rect id="Rectangle 7080" o:spid="_x0000_s1045" style="position:absolute;left:2258;top:3292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W0sMA&#10;AADdAAAADwAAAGRycy9kb3ducmV2LnhtbERPy2rCQBTdF/oPwxW6qxOlNBIdRQqSbhpoUsXlNXPz&#10;wMydNDNq/HtnUejycN6rzWg6caXBtZYVzKYRCOLS6pZrBT/F7nUBwnlkjZ1lUnAnB5v189MKE21v&#10;/E3X3NcihLBLUEHjfZ9I6cqGDLqp7YkDV9nBoA9wqKUe8BbCTSfnUfQuDbYcGhrs6aOh8pxfjIL9&#10;rLgcUped+Fj9xm9fPs2qOlXqZTJulyA8jf5f/Of+1AriaBH2hz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W0sMAAADdAAAADwAAAAAAAAAAAAAAAACYAgAAZHJzL2Rv&#10;d25yZXYueG1sUEsFBgAAAAAEAAQA9QAAAIg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81" o:spid="_x0000_s1046" style="position:absolute;left:1661;top:1994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zScYA&#10;AADd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J1tIn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6zS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82" o:spid="_x0000_s1047" style="position:absolute;left:2365;top:1030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tPsUA&#10;AADdAAAADwAAAGRycy9kb3ducmV2LnhtbESPT4vCMBTE78J+h/AEb5oqolKNIgtSLwqr7uLx2bz+&#10;wealNlHrt98sLHgcZuY3zGLVmko8qHGlZQXDQQSCOLW65FzB6bjpz0A4j6yxskwKXuRgtfzoLDDW&#10;9slf9Dj4XAQIuxgVFN7XsZQuLcigG9iaOHiZbQz6IJtc6gafAW4qOYqiiTRYclgosKbPgtLr4W4U&#10;fA+P95/E7S98zm7T8c4n+yxPlOp12/UchKfWv8P/7a1WMI1mI/h7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C0+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306136" w:rsidRPr="00A956F3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Уровень усвоения материала, предусмотренного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Умение выполнять задания, предусмотренные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Уровень знакомства с дополнительной литературой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Уровень раскрытия причинно-следственных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Уровень раскрытия междисциплинарных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37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right="49" w:firstLine="0"/>
            </w:pPr>
            <w:r w:rsidRPr="00A956F3">
              <w:t>Стиль поведения (культура речи, манера общения, убежденность,  готовность к дискуссии)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562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</w:pPr>
            <w:r w:rsidRPr="00A956F3">
              <w:t xml:space="preserve">Качество ответа (полнота, правильность, аргументированность, его общая композиция, логичность)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</w:tr>
      <w:tr w:rsidR="00306136" w:rsidRPr="00A956F3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rPr>
                <w:b/>
              </w:rPr>
              <w:t xml:space="preserve">Общая оценка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firstLine="0"/>
              <w:jc w:val="left"/>
            </w:pPr>
            <w:r w:rsidRPr="00A956F3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A956F3" w:rsidRDefault="00306136" w:rsidP="007C5050">
            <w:pPr>
              <w:spacing w:line="259" w:lineRule="auto"/>
              <w:ind w:left="2" w:firstLine="0"/>
              <w:jc w:val="left"/>
            </w:pPr>
            <w:r w:rsidRPr="00A956F3">
              <w:t xml:space="preserve"> </w:t>
            </w:r>
          </w:p>
        </w:tc>
      </w:tr>
    </w:tbl>
    <w:p w:rsidR="00306136" w:rsidRPr="00A956F3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p w:rsidR="00306136" w:rsidRPr="00A956F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A956F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A956F3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sectPr w:rsidR="00306136" w:rsidRPr="00A956F3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9110BA7"/>
    <w:multiLevelType w:val="hybridMultilevel"/>
    <w:tmpl w:val="4984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E96B33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085C12"/>
    <w:multiLevelType w:val="hybridMultilevel"/>
    <w:tmpl w:val="2FE49606"/>
    <w:lvl w:ilvl="0" w:tplc="DC7E6F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694D7F7C"/>
    <w:multiLevelType w:val="hybridMultilevel"/>
    <w:tmpl w:val="2FE49606"/>
    <w:lvl w:ilvl="0" w:tplc="DC7E6F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CA4056A"/>
    <w:multiLevelType w:val="hybridMultilevel"/>
    <w:tmpl w:val="2FE49606"/>
    <w:lvl w:ilvl="0" w:tplc="DC7E6F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A02B8"/>
    <w:multiLevelType w:val="hybridMultilevel"/>
    <w:tmpl w:val="2FE49606"/>
    <w:lvl w:ilvl="0" w:tplc="DC7E6F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14"/>
  </w:num>
  <w:num w:numId="14">
    <w:abstractNumId w:val="13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61774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2447B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310D"/>
    <w:rsid w:val="005C52BC"/>
    <w:rsid w:val="005F71C8"/>
    <w:rsid w:val="0060105F"/>
    <w:rsid w:val="00691217"/>
    <w:rsid w:val="006C1111"/>
    <w:rsid w:val="006D2A0A"/>
    <w:rsid w:val="006F763C"/>
    <w:rsid w:val="007202AB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12505"/>
    <w:rsid w:val="00A25124"/>
    <w:rsid w:val="00A32CEF"/>
    <w:rsid w:val="00A37F77"/>
    <w:rsid w:val="00A45512"/>
    <w:rsid w:val="00A47722"/>
    <w:rsid w:val="00A54B97"/>
    <w:rsid w:val="00A5547E"/>
    <w:rsid w:val="00A61774"/>
    <w:rsid w:val="00A61C78"/>
    <w:rsid w:val="00A81F77"/>
    <w:rsid w:val="00A956F3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5725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Орехова</cp:lastModifiedBy>
  <cp:revision>2</cp:revision>
  <dcterms:created xsi:type="dcterms:W3CDTF">2015-10-02T20:22:00Z</dcterms:created>
  <dcterms:modified xsi:type="dcterms:W3CDTF">2015-10-02T20:22:00Z</dcterms:modified>
</cp:coreProperties>
</file>