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5B" w:rsidRDefault="004A755B" w:rsidP="004A755B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</w:p>
    <w:p w:rsidR="004A755B" w:rsidRDefault="004A755B" w:rsidP="004A755B">
      <w:pPr>
        <w:pStyle w:val="a3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528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1. СП 54.13330.2016 Здания жилые многоквартирные </w:t>
      </w:r>
    </w:p>
    <w:p w:rsidR="004A755B" w:rsidRPr="00A528C5" w:rsidRDefault="004A755B" w:rsidP="004A755B">
      <w:pPr>
        <w:pStyle w:val="a3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C55C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 СП 56.13330.2011 Производственные здания.</w:t>
      </w:r>
    </w:p>
    <w:p w:rsidR="004A755B" w:rsidRPr="00A528C5" w:rsidRDefault="004A755B" w:rsidP="004A755B">
      <w:pPr>
        <w:pStyle w:val="a3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Pr="00A528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СП 55.13330.2016 Дома жилые одноквартирные</w:t>
      </w:r>
    </w:p>
    <w:p w:rsidR="004A755B" w:rsidRPr="00A528C5" w:rsidRDefault="004A755B" w:rsidP="004A755B">
      <w:pPr>
        <w:pStyle w:val="a3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</w:t>
      </w:r>
      <w:r w:rsidRPr="00A528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СП </w:t>
      </w:r>
      <w:r w:rsidRPr="00D969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118.13330.2012*</w:t>
      </w:r>
      <w:r w:rsidRPr="00A528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Общественные здания и сооружения</w:t>
      </w:r>
    </w:p>
    <w:p w:rsidR="004A755B" w:rsidRDefault="004A755B" w:rsidP="004A755B">
      <w:pPr>
        <w:pStyle w:val="a3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</w:t>
      </w:r>
      <w:r w:rsidRPr="00A528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СП </w:t>
      </w:r>
      <w:r w:rsidRPr="002F5B2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160.1325800.2014 </w:t>
      </w:r>
      <w:r w:rsidRPr="00D969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Здания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комплексы многофункционал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ные. Правила проектирования.</w:t>
      </w:r>
    </w:p>
    <w:p w:rsidR="004A755B" w:rsidRDefault="004A755B" w:rsidP="004A755B">
      <w:pPr>
        <w:pStyle w:val="a3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</w:t>
      </w:r>
      <w:r w:rsidRPr="00A528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СП 35-103-2001 Общественные здания и сооружения, доступные маломобильным посетителям</w:t>
      </w:r>
    </w:p>
    <w:p w:rsidR="004A755B" w:rsidRPr="00A528C5" w:rsidRDefault="004A755B" w:rsidP="004A755B">
      <w:pPr>
        <w:pStyle w:val="a3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</w:t>
      </w:r>
      <w:r w:rsidRPr="00A528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СП 42.13330.2016 Градостроительство. Планировка и застройка городских и сельских поселений.</w:t>
      </w:r>
    </w:p>
    <w:p w:rsidR="004A755B" w:rsidRDefault="004A755B" w:rsidP="004A7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 </w:t>
      </w:r>
      <w:r w:rsidRPr="00C751B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18.13330.2011</w:t>
      </w:r>
      <w:r>
        <w:rPr>
          <w:rStyle w:val="apple-converted-space"/>
          <w:rFonts w:ascii="Arial" w:hAnsi="Arial" w:cs="Arial"/>
          <w:color w:val="2D2D2D"/>
          <w:spacing w:val="2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Генеральные планы промышленных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</w:t>
      </w:r>
    </w:p>
    <w:p w:rsidR="004A755B" w:rsidRPr="003C55C4" w:rsidRDefault="004A755B" w:rsidP="004A755B">
      <w:pPr>
        <w:pStyle w:val="a3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C55C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СП 20.13330.2016 Нагрузки и воздействия.</w:t>
      </w:r>
    </w:p>
    <w:p w:rsidR="004A755B" w:rsidRPr="003C55C4" w:rsidRDefault="004A755B" w:rsidP="004A755B">
      <w:pPr>
        <w:pStyle w:val="a3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10</w:t>
      </w:r>
      <w:r w:rsidRPr="003C55C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СП </w:t>
      </w:r>
      <w:r w:rsidRPr="00C751B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131.13330.2012</w:t>
      </w:r>
      <w:r w:rsidRPr="003C55C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Строительная климатология</w:t>
      </w:r>
    </w:p>
    <w:p w:rsidR="004A755B" w:rsidRPr="003C55C4" w:rsidRDefault="004A755B" w:rsidP="004A755B">
      <w:pPr>
        <w:pStyle w:val="a3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C55C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</w:t>
      </w:r>
      <w:r w:rsidRPr="003C55C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СП 230.1325800.2015 Конструкции ограждающие зданий. Х</w:t>
      </w:r>
      <w:r w:rsidRPr="003C55C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3C55C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рактеристики теплотехнических неоднородностей</w:t>
      </w:r>
    </w:p>
    <w:p w:rsidR="004A755B" w:rsidRDefault="004A755B" w:rsidP="004A7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СП </w:t>
      </w:r>
      <w:r w:rsidRPr="006F608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50.13330.2012</w:t>
      </w:r>
      <w:r>
        <w:rPr>
          <w:rFonts w:ascii="Times New Roman" w:hAnsi="Times New Roman" w:cs="Times New Roman"/>
          <w:sz w:val="28"/>
          <w:szCs w:val="28"/>
        </w:rPr>
        <w:t xml:space="preserve"> Тепловая защита зданий</w:t>
      </w:r>
    </w:p>
    <w:p w:rsidR="004A755B" w:rsidRDefault="004A755B" w:rsidP="004A7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13.СП 51.13330.2011 Защита от шума </w:t>
      </w:r>
    </w:p>
    <w:p w:rsidR="004A755B" w:rsidRPr="003C55C4" w:rsidRDefault="004A755B" w:rsidP="004A7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C55C4">
        <w:rPr>
          <w:rFonts w:ascii="Times New Roman" w:hAnsi="Times New Roman" w:cs="Times New Roman"/>
          <w:sz w:val="28"/>
          <w:szCs w:val="28"/>
        </w:rPr>
        <w:t>СП 254.1325800.2016 Здания и территории. Правила проектир</w:t>
      </w:r>
      <w:r w:rsidRPr="003C55C4">
        <w:rPr>
          <w:rFonts w:ascii="Times New Roman" w:hAnsi="Times New Roman" w:cs="Times New Roman"/>
          <w:sz w:val="28"/>
          <w:szCs w:val="28"/>
        </w:rPr>
        <w:t>о</w:t>
      </w:r>
      <w:r w:rsidRPr="003C55C4">
        <w:rPr>
          <w:rFonts w:ascii="Times New Roman" w:hAnsi="Times New Roman" w:cs="Times New Roman"/>
          <w:sz w:val="28"/>
          <w:szCs w:val="28"/>
        </w:rPr>
        <w:t>вания защиты от производственного шума</w:t>
      </w:r>
    </w:p>
    <w:p w:rsidR="004A755B" w:rsidRDefault="004A755B" w:rsidP="004A7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C55C4">
        <w:rPr>
          <w:rFonts w:ascii="Times New Roman" w:hAnsi="Times New Roman" w:cs="Times New Roman"/>
          <w:sz w:val="28"/>
          <w:szCs w:val="28"/>
        </w:rPr>
        <w:t>СП 276.1325800.2016 Здания и территории. Правила проектир</w:t>
      </w:r>
      <w:r w:rsidRPr="003C55C4">
        <w:rPr>
          <w:rFonts w:ascii="Times New Roman" w:hAnsi="Times New Roman" w:cs="Times New Roman"/>
          <w:sz w:val="28"/>
          <w:szCs w:val="28"/>
        </w:rPr>
        <w:t>о</w:t>
      </w:r>
      <w:r w:rsidRPr="003C55C4">
        <w:rPr>
          <w:rFonts w:ascii="Times New Roman" w:hAnsi="Times New Roman" w:cs="Times New Roman"/>
          <w:sz w:val="28"/>
          <w:szCs w:val="28"/>
        </w:rPr>
        <w:t>вания защиты от шума транспортных потоков</w:t>
      </w:r>
    </w:p>
    <w:p w:rsidR="004A755B" w:rsidRDefault="004A755B" w:rsidP="004A7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C55C4">
        <w:rPr>
          <w:rFonts w:ascii="Times New Roman" w:hAnsi="Times New Roman" w:cs="Times New Roman"/>
          <w:sz w:val="28"/>
          <w:szCs w:val="28"/>
        </w:rPr>
        <w:t>СП 52.13330.2016 Естественное и искусственное освещение.</w:t>
      </w:r>
    </w:p>
    <w:p w:rsidR="004A755B" w:rsidRDefault="004A755B" w:rsidP="004A7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C55C4">
        <w:rPr>
          <w:rFonts w:ascii="Times New Roman" w:hAnsi="Times New Roman" w:cs="Times New Roman"/>
          <w:sz w:val="28"/>
          <w:szCs w:val="28"/>
        </w:rPr>
        <w:t>СанПиН 2.2.1/2.1.1.1076-01 Гигиенические требования к инсол</w:t>
      </w:r>
      <w:r w:rsidRPr="003C55C4">
        <w:rPr>
          <w:rFonts w:ascii="Times New Roman" w:hAnsi="Times New Roman" w:cs="Times New Roman"/>
          <w:sz w:val="28"/>
          <w:szCs w:val="28"/>
        </w:rPr>
        <w:t>я</w:t>
      </w:r>
      <w:r w:rsidRPr="003C55C4">
        <w:rPr>
          <w:rFonts w:ascii="Times New Roman" w:hAnsi="Times New Roman" w:cs="Times New Roman"/>
          <w:sz w:val="28"/>
          <w:szCs w:val="28"/>
        </w:rPr>
        <w:t>ции и солнцезащите помещений жилых и общественных зданий и территорий</w:t>
      </w:r>
    </w:p>
    <w:p w:rsidR="004A755B" w:rsidRDefault="004A755B" w:rsidP="004A7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C55C4">
        <w:rPr>
          <w:rFonts w:ascii="Times New Roman" w:hAnsi="Times New Roman" w:cs="Times New Roman"/>
          <w:sz w:val="28"/>
          <w:szCs w:val="28"/>
        </w:rPr>
        <w:t>СанПиН 2.2.1/2.1.1.1278-03 Гигиенические требования к ест</w:t>
      </w:r>
      <w:r w:rsidRPr="003C55C4">
        <w:rPr>
          <w:rFonts w:ascii="Times New Roman" w:hAnsi="Times New Roman" w:cs="Times New Roman"/>
          <w:sz w:val="28"/>
          <w:szCs w:val="28"/>
        </w:rPr>
        <w:t>е</w:t>
      </w:r>
      <w:r w:rsidRPr="003C55C4">
        <w:rPr>
          <w:rFonts w:ascii="Times New Roman" w:hAnsi="Times New Roman" w:cs="Times New Roman"/>
          <w:sz w:val="28"/>
          <w:szCs w:val="28"/>
        </w:rPr>
        <w:t>ственному, искусственному и совмещенному освещению жилых и общественных зданий</w:t>
      </w:r>
    </w:p>
    <w:p w:rsidR="004A755B" w:rsidRDefault="004A755B" w:rsidP="004A7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Федеральный закон № 123-Ф3  Технический регламент о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ваниях пожарной безопасности</w:t>
      </w:r>
    </w:p>
    <w:p w:rsidR="00CD4F0D" w:rsidRPr="004A755B" w:rsidRDefault="004A755B" w:rsidP="004A755B">
      <w:pPr>
        <w:pStyle w:val="a3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20. СП 59.13330.2012 Доступность зданий и сооружений для 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мобильных групп населения</w:t>
      </w:r>
    </w:p>
    <w:sectPr w:rsidR="00CD4F0D" w:rsidRPr="004A755B" w:rsidSect="00A1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639"/>
    <w:rsid w:val="00051C4E"/>
    <w:rsid w:val="002F5B2B"/>
    <w:rsid w:val="00362639"/>
    <w:rsid w:val="003C55C4"/>
    <w:rsid w:val="00476AF6"/>
    <w:rsid w:val="004A755B"/>
    <w:rsid w:val="0070168A"/>
    <w:rsid w:val="00A11082"/>
    <w:rsid w:val="00A528C5"/>
    <w:rsid w:val="00AD637D"/>
    <w:rsid w:val="00AE7914"/>
    <w:rsid w:val="00C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5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62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D637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D637D"/>
  </w:style>
  <w:style w:type="paragraph" w:styleId="a4">
    <w:name w:val="Normal (Web)"/>
    <w:basedOn w:val="a"/>
    <w:link w:val="a5"/>
    <w:uiPriority w:val="99"/>
    <w:unhideWhenUsed/>
    <w:rsid w:val="00A5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rsid w:val="004A75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BDE70-06BD-4414-B112-583A0493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Кира Ларионова</cp:lastModifiedBy>
  <cp:revision>10</cp:revision>
  <dcterms:created xsi:type="dcterms:W3CDTF">2018-02-23T17:20:00Z</dcterms:created>
  <dcterms:modified xsi:type="dcterms:W3CDTF">2018-04-02T23:46:00Z</dcterms:modified>
</cp:coreProperties>
</file>