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8" w:type="pct"/>
        <w:tblCellSpacing w:w="0" w:type="dxa"/>
        <w:tblInd w:w="-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</w:tblGrid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432371">
            <w:pPr>
              <w:pStyle w:val="2"/>
              <w:rPr>
                <w:sz w:val="24"/>
                <w:szCs w:val="24"/>
              </w:rPr>
            </w:pPr>
            <w:r w:rsidRPr="00DF349A">
              <w:rPr>
                <w:sz w:val="24"/>
                <w:szCs w:val="24"/>
              </w:rPr>
              <w:t xml:space="preserve">ДОГОВОР № </w:t>
            </w:r>
          </w:p>
          <w:p w:rsidR="00191976" w:rsidRPr="00DF349A" w:rsidRDefault="00191976" w:rsidP="00EE38BF">
            <w:pPr>
              <w:pStyle w:val="2"/>
              <w:rPr>
                <w:sz w:val="24"/>
                <w:szCs w:val="24"/>
              </w:rPr>
            </w:pPr>
            <w:r w:rsidRPr="00EE38BF">
              <w:rPr>
                <w:sz w:val="24"/>
                <w:szCs w:val="24"/>
              </w:rPr>
              <w:t xml:space="preserve">на </w:t>
            </w:r>
            <w:r w:rsidR="00EE38BF" w:rsidRPr="00EE38BF">
              <w:rPr>
                <w:sz w:val="24"/>
                <w:szCs w:val="24"/>
              </w:rPr>
              <w:t>проведение исследований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96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19"/>
              <w:gridCol w:w="5921"/>
            </w:tblGrid>
            <w:tr w:rsidR="00191976" w:rsidRPr="00DF349A" w:rsidTr="00A517A6">
              <w:trPr>
                <w:trHeight w:val="305"/>
                <w:tblCellSpacing w:w="0" w:type="dxa"/>
              </w:trPr>
              <w:tc>
                <w:tcPr>
                  <w:tcW w:w="1929" w:type="pct"/>
                  <w:tcMar>
                    <w:top w:w="567" w:type="dxa"/>
                    <w:left w:w="0" w:type="dxa"/>
                    <w:bottom w:w="851" w:type="dxa"/>
                    <w:right w:w="0" w:type="dxa"/>
                  </w:tcMar>
                  <w:vAlign w:val="center"/>
                </w:tcPr>
                <w:p w:rsidR="00191976" w:rsidRPr="00DF349A" w:rsidRDefault="00191976">
                  <w:bookmarkStart w:id="0" w:name="p00_2"/>
                  <w:bookmarkEnd w:id="0"/>
                  <w:r w:rsidRPr="00DF349A">
                    <w:rPr>
                      <w:rStyle w:val="bindvalue"/>
                    </w:rPr>
                    <w:t>г.</w:t>
                  </w:r>
                  <w:r>
                    <w:rPr>
                      <w:rStyle w:val="bindvalue"/>
                    </w:rPr>
                    <w:t xml:space="preserve"> </w:t>
                  </w:r>
                  <w:r w:rsidRPr="00DF349A">
                    <w:rPr>
                      <w:rStyle w:val="bindvalue"/>
                    </w:rPr>
                    <w:t>Москва</w:t>
                  </w:r>
                </w:p>
              </w:tc>
              <w:tc>
                <w:tcPr>
                  <w:tcW w:w="3071" w:type="pct"/>
                  <w:tcMar>
                    <w:top w:w="567" w:type="dxa"/>
                    <w:left w:w="0" w:type="dxa"/>
                    <w:bottom w:w="851" w:type="dxa"/>
                    <w:right w:w="0" w:type="dxa"/>
                  </w:tcMar>
                  <w:vAlign w:val="center"/>
                </w:tcPr>
                <w:p w:rsidR="00191976" w:rsidRPr="00DF349A" w:rsidRDefault="00BD44D2">
                  <w:pPr>
                    <w:jc w:val="right"/>
                  </w:pPr>
                  <w:sdt>
                    <w:sdtPr>
                      <w:id w:val="86295715"/>
                      <w:placeholder>
                        <w:docPart w:val="DefaultPlaceholder_22675705"/>
                      </w:placeholder>
                      <w:showingPlcHdr/>
                      <w:date>
                        <w:dateFormat w:val="d MMMM yyyy 'г.'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191976" w:rsidRPr="001B6D2A">
                        <w:rPr>
                          <w:rStyle w:val="af0"/>
                        </w:rPr>
                        <w:t>Место для ввода даты.</w:t>
                      </w:r>
                    </w:sdtContent>
                  </w:sdt>
                  <w:r w:rsidR="00191976" w:rsidRPr="00DF349A">
                    <w:t>.</w:t>
                  </w:r>
                </w:p>
              </w:tc>
            </w:tr>
          </w:tbl>
          <w:p w:rsidR="00191976" w:rsidRPr="00DF349A" w:rsidRDefault="00191976"/>
        </w:tc>
      </w:tr>
      <w:bookmarkStart w:id="1" w:name="p00_3"/>
      <w:bookmarkEnd w:id="1"/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BD44D2" w:rsidP="003443D9">
            <w:pPr>
              <w:pStyle w:val="a5"/>
            </w:pPr>
            <w:sdt>
              <w:sdtPr>
                <w:id w:val="86295717"/>
                <w:placeholder>
                  <w:docPart w:val="DefaultPlaceholder_22675703"/>
                </w:placeholder>
                <w:showingPlcHdr/>
              </w:sdtPr>
              <w:sdtContent>
                <w:r w:rsidR="00191976" w:rsidRPr="001B6D2A">
                  <w:rPr>
                    <w:rStyle w:val="af0"/>
                  </w:rPr>
                  <w:t>Место для ввода текста.</w:t>
                </w:r>
              </w:sdtContent>
            </w:sdt>
            <w:r w:rsidR="00191976" w:rsidRPr="00DF349A">
              <w:t xml:space="preserve">, именуемое в дальнейшем </w:t>
            </w:r>
            <w:r w:rsidR="00191976" w:rsidRPr="00DF349A">
              <w:rPr>
                <w:b/>
              </w:rPr>
              <w:t>«Заказчик»</w:t>
            </w:r>
            <w:r w:rsidR="00191976" w:rsidRPr="00DF349A">
              <w:t>, в лице</w:t>
            </w:r>
            <w:r w:rsidR="00191976" w:rsidRPr="00191976">
              <w:t xml:space="preserve"> </w:t>
            </w:r>
            <w:sdt>
              <w:sdtPr>
                <w:id w:val="86295718"/>
                <w:placeholder>
                  <w:docPart w:val="DefaultPlaceholder_22675703"/>
                </w:placeholder>
                <w:showingPlcHdr/>
              </w:sdtPr>
              <w:sdtContent>
                <w:r w:rsidR="00191976" w:rsidRPr="001B6D2A">
                  <w:rPr>
                    <w:rStyle w:val="af0"/>
                  </w:rPr>
                  <w:t>Место для ввода текста</w:t>
                </w:r>
                <w:proofErr w:type="gramStart"/>
                <w:r w:rsidR="00191976" w:rsidRPr="001B6D2A">
                  <w:rPr>
                    <w:rStyle w:val="af0"/>
                  </w:rPr>
                  <w:t>.</w:t>
                </w:r>
                <w:proofErr w:type="gramEnd"/>
              </w:sdtContent>
            </w:sdt>
            <w:r w:rsidR="00191976" w:rsidRPr="00DF349A">
              <w:t xml:space="preserve">, </w:t>
            </w:r>
            <w:proofErr w:type="gramStart"/>
            <w:r w:rsidR="00191976" w:rsidRPr="00DF349A">
              <w:t>д</w:t>
            </w:r>
            <w:proofErr w:type="gramEnd"/>
            <w:r w:rsidR="00191976" w:rsidRPr="00DF349A">
              <w:t xml:space="preserve">ействующего на основании </w:t>
            </w:r>
            <w:r w:rsidR="00191976" w:rsidRPr="00DF349A">
              <w:rPr>
                <w:rStyle w:val="bindvalue"/>
              </w:rPr>
              <w:t xml:space="preserve"> </w:t>
            </w:r>
            <w:sdt>
              <w:sdtPr>
                <w:id w:val="4437044"/>
                <w:placeholder>
                  <w:docPart w:val="EB14DF85950844D8A654D5937B65478C"/>
                </w:placeholder>
                <w:showingPlcHdr/>
              </w:sdtPr>
              <w:sdtContent>
                <w:r w:rsidR="00EE38BF" w:rsidRPr="001B6D2A">
                  <w:rPr>
                    <w:rStyle w:val="af0"/>
                  </w:rPr>
                  <w:t>Место для ввода текста.</w:t>
                </w:r>
              </w:sdtContent>
            </w:sdt>
            <w:r w:rsidR="00191976" w:rsidRPr="00DF349A">
              <w:t xml:space="preserve">, с одной стороны, и </w:t>
            </w:r>
            <w:r w:rsidR="003D6D98" w:rsidRPr="003D6D98">
              <w:rPr>
                <w:b/>
              </w:rPr>
              <w:t>федеральное государственное бюджетное образовательное учреждение высшего образования «</w:t>
            </w:r>
            <w:r w:rsidR="00A129AF">
              <w:rPr>
                <w:b/>
              </w:rPr>
              <w:t xml:space="preserve">Национальный исследовательский </w:t>
            </w:r>
            <w:r w:rsidR="003D6D98" w:rsidRPr="003D6D98">
              <w:rPr>
                <w:b/>
              </w:rPr>
              <w:t>Московский государственный строительный университет» (</w:t>
            </w:r>
            <w:r w:rsidR="00A129AF">
              <w:rPr>
                <w:b/>
              </w:rPr>
              <w:t>НИУ МГСУ</w:t>
            </w:r>
            <w:r w:rsidR="003D6D98" w:rsidRPr="003D6D98">
              <w:rPr>
                <w:b/>
              </w:rPr>
              <w:t>)</w:t>
            </w:r>
            <w:r w:rsidR="00191976" w:rsidRPr="00DF349A">
              <w:t>, именуем</w:t>
            </w:r>
            <w:bookmarkStart w:id="2" w:name="_GoBack"/>
            <w:bookmarkEnd w:id="2"/>
            <w:r w:rsidR="00191976" w:rsidRPr="00DF349A">
              <w:t xml:space="preserve">ое в дальнейшем </w:t>
            </w:r>
            <w:r w:rsidR="00191976" w:rsidRPr="00DF349A">
              <w:rPr>
                <w:b/>
              </w:rPr>
              <w:t>«</w:t>
            </w:r>
            <w:r w:rsidR="00191976">
              <w:rPr>
                <w:b/>
              </w:rPr>
              <w:t>Исполнитель</w:t>
            </w:r>
            <w:r w:rsidR="00191976" w:rsidRPr="00DF349A">
              <w:rPr>
                <w:b/>
              </w:rPr>
              <w:t>»</w:t>
            </w:r>
            <w:r w:rsidR="00191976" w:rsidRPr="00DF349A">
              <w:t xml:space="preserve">, </w:t>
            </w:r>
            <w:r w:rsidR="00020EB5">
              <w:t xml:space="preserve">в лице проректора </w:t>
            </w:r>
            <w:proofErr w:type="spellStart"/>
            <w:r w:rsidR="00020EB5">
              <w:t>Лейбмана</w:t>
            </w:r>
            <w:proofErr w:type="spellEnd"/>
            <w:r w:rsidR="00020EB5">
              <w:t xml:space="preserve"> Михаила Евгеньевича,</w:t>
            </w:r>
            <w:r w:rsidR="00020EB5">
              <w:rPr>
                <w:iCs/>
              </w:rPr>
              <w:t xml:space="preserve"> </w:t>
            </w:r>
            <w:r w:rsidR="00020EB5">
              <w:t xml:space="preserve">действующего на основании доверенности </w:t>
            </w:r>
            <w:r w:rsidR="003443D9">
              <w:t>№ 307-139-859</w:t>
            </w:r>
            <w:r w:rsidR="003D6D98" w:rsidRPr="003D6D98">
              <w:t xml:space="preserve">/8 от </w:t>
            </w:r>
            <w:r w:rsidR="003443D9">
              <w:t>04.08</w:t>
            </w:r>
            <w:r w:rsidR="006D5699">
              <w:t xml:space="preserve">.2015 </w:t>
            </w:r>
            <w:r w:rsidR="003D6D98" w:rsidRPr="003D6D98">
              <w:t>г.</w:t>
            </w:r>
            <w:r w:rsidR="00020EB5">
              <w:t xml:space="preserve">, </w:t>
            </w:r>
            <w:r w:rsidR="00191976" w:rsidRPr="00DF349A">
              <w:t xml:space="preserve">с другой стороны, вместе именуемые «Стороны», а индивидуально – «Сторона», заключили </w:t>
            </w:r>
            <w:r w:rsidR="00191976" w:rsidRPr="003D6D98">
              <w:t xml:space="preserve">настоящий договор  на выполнение </w:t>
            </w:r>
            <w:sdt>
              <w:sdtPr>
                <w:id w:val="86295719"/>
                <w:placeholder>
                  <w:docPart w:val="DefaultPlaceholder_22675703"/>
                </w:placeholder>
              </w:sdtPr>
              <w:sdtContent>
                <w:r w:rsidR="00CD12A2">
                  <w:t>исследований</w:t>
                </w:r>
              </w:sdtContent>
            </w:sdt>
            <w:r w:rsidR="00191976" w:rsidRPr="00DF349A">
              <w:t xml:space="preserve"> (далее по тексту – «Договор») о нижеследующем: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CD12A2" w:rsidRDefault="00191976">
            <w:pPr>
              <w:pStyle w:val="3"/>
              <w:rPr>
                <w:sz w:val="24"/>
                <w:szCs w:val="24"/>
              </w:rPr>
            </w:pPr>
            <w:r w:rsidRPr="00CD12A2">
              <w:rPr>
                <w:sz w:val="24"/>
                <w:szCs w:val="24"/>
              </w:rPr>
              <w:t>1.</w:t>
            </w:r>
            <w:r w:rsidRPr="00CD12A2">
              <w:rPr>
                <w:sz w:val="24"/>
                <w:szCs w:val="24"/>
              </w:rPr>
              <w:tab/>
              <w:t>Предмет договора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CD12A2" w:rsidRDefault="00191976" w:rsidP="002936E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bookmarkStart w:id="3" w:name="p01_1"/>
            <w:r w:rsidRPr="00CD12A2">
              <w:t>1.1.</w:t>
            </w:r>
            <w:r w:rsidRPr="00CD12A2">
              <w:tab/>
            </w:r>
            <w:bookmarkEnd w:id="3"/>
            <w:proofErr w:type="gramStart"/>
            <w:r w:rsidRPr="00CD12A2">
              <w:t xml:space="preserve">По настоящему «Договору» «Исполнитель» обязуется </w:t>
            </w:r>
            <w:sdt>
              <w:sdtPr>
                <w:id w:val="86295720"/>
                <w:placeholder>
                  <w:docPart w:val="DefaultPlaceholder_22675703"/>
                </w:placeholder>
              </w:sdtPr>
              <w:sdtEndPr>
                <w:rPr>
                  <w:bCs/>
                </w:rPr>
              </w:sdtEndPr>
              <w:sdtContent>
                <w:r w:rsidRPr="00CD12A2">
                  <w:t xml:space="preserve">по заданию «Заказчика» </w:t>
                </w:r>
                <w:r w:rsidRPr="00CD12A2">
                  <w:rPr>
                    <w:bCs/>
                  </w:rPr>
                  <w:t xml:space="preserve">провести обусловленные техническим заданием «Заказчика» следующие </w:t>
                </w:r>
                <w:r w:rsidR="003D6D98" w:rsidRPr="00CD12A2">
                  <w:rPr>
                    <w:bCs/>
                  </w:rPr>
                  <w:t>исследования</w:t>
                </w:r>
                <w:r w:rsidRPr="00CD12A2">
                  <w:rPr>
                    <w:bCs/>
                  </w:rPr>
                  <w:t>:</w:t>
                </w:r>
              </w:sdtContent>
            </w:sdt>
            <w:proofErr w:type="gramEnd"/>
          </w:p>
          <w:p w:rsidR="00191976" w:rsidRPr="00CD12A2" w:rsidRDefault="00BD44D2" w:rsidP="002936E1">
            <w:pPr>
              <w:pStyle w:val="a5"/>
            </w:pPr>
            <w:sdt>
              <w:sdtPr>
                <w:id w:val="86295721"/>
                <w:placeholder>
                  <w:docPart w:val="DefaultPlaceholder_22675703"/>
                </w:placeholder>
                <w:showingPlcHdr/>
              </w:sdtPr>
              <w:sdtContent>
                <w:r w:rsidR="00191976" w:rsidRPr="00CD12A2">
                  <w:rPr>
                    <w:rStyle w:val="af0"/>
                  </w:rPr>
                  <w:t>Место для ввода текста.</w:t>
                </w:r>
              </w:sdtContent>
            </w:sdt>
            <w:r w:rsidR="00191976" w:rsidRPr="00CD12A2">
              <w:t>(далее «Работы»), а «Заказчик» обязуется принять «Работы» и оплатить их результат.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98724D">
            <w:pPr>
              <w:pStyle w:val="a5"/>
              <w:ind w:firstLine="0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841118">
            <w:pPr>
              <w:pStyle w:val="a5"/>
              <w:numPr>
                <w:ilvl w:val="1"/>
                <w:numId w:val="9"/>
              </w:numPr>
              <w:tabs>
                <w:tab w:val="left" w:pos="81"/>
              </w:tabs>
              <w:ind w:left="0" w:firstLine="506"/>
            </w:pPr>
            <w:r w:rsidRPr="00142B79">
              <w:t>Содержание, объем, "Работ" указаны в "</w:t>
            </w:r>
            <w:r>
              <w:t>Техническом задании</w:t>
            </w:r>
            <w:r w:rsidRPr="00142B79">
              <w:t>" (Приложении №</w:t>
            </w:r>
            <w:r>
              <w:rPr>
                <w:rStyle w:val="bindvalue"/>
              </w:rPr>
              <w:t>1</w:t>
            </w:r>
            <w:r w:rsidRPr="00142B79">
              <w:t xml:space="preserve"> к "Договору"</w:t>
            </w:r>
            <w:r>
              <w:t>, далее по тексту - "Задание</w:t>
            </w:r>
            <w:r w:rsidRPr="00142B79">
              <w:t>")</w:t>
            </w:r>
            <w:r>
              <w:t>, являющем</w:t>
            </w:r>
            <w:r w:rsidRPr="00142B79">
              <w:t>ся неотъемлемой частью "Договора".</w:t>
            </w:r>
          </w:p>
          <w:p w:rsidR="00191976" w:rsidRPr="00DF349A" w:rsidRDefault="00191976" w:rsidP="00A129AF">
            <w:pPr>
              <w:pStyle w:val="a5"/>
              <w:numPr>
                <w:ilvl w:val="1"/>
                <w:numId w:val="9"/>
              </w:numPr>
              <w:tabs>
                <w:tab w:val="left" w:pos="81"/>
              </w:tabs>
              <w:ind w:left="0" w:firstLine="506"/>
            </w:pPr>
            <w:proofErr w:type="gramStart"/>
            <w:r>
              <w:t>Необходимая документация, исходные данные для выполнения «Работ», согласованная с «Исполнителем» программа, должны быть выданы «Заказчиком» «Исполнителю» не позднее одного рабочего дня с момента заключения «Договора».</w:t>
            </w:r>
            <w:proofErr w:type="gramEnd"/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841118">
            <w:pPr>
              <w:pStyle w:val="a5"/>
              <w:ind w:firstLine="506"/>
            </w:pPr>
            <w:bookmarkStart w:id="4" w:name="p01_4"/>
            <w:r w:rsidRPr="00DF349A">
              <w:t>1.4.</w:t>
            </w:r>
            <w:r w:rsidRPr="00DF349A">
              <w:tab/>
            </w:r>
            <w:bookmarkEnd w:id="4"/>
            <w:r w:rsidRPr="00DF349A">
              <w:t>Технические, экономические и другие требования к результату «Работ», должны соответствовать требованиям</w:t>
            </w:r>
            <w:r>
              <w:t xml:space="preserve"> ГОСТ, СНиП и другим действующим</w:t>
            </w:r>
            <w:r w:rsidRPr="00DF349A">
              <w:t xml:space="preserve"> норматив</w:t>
            </w:r>
            <w:r>
              <w:t>ным актами</w:t>
            </w:r>
            <w:r w:rsidRPr="00DF349A">
              <w:t xml:space="preserve"> Российской Федерации,  а также утвержденному «Заданию».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9C162A">
            <w:pPr>
              <w:pStyle w:val="a5"/>
              <w:ind w:firstLine="506"/>
            </w:pPr>
            <w:bookmarkStart w:id="5" w:name="p01_5"/>
            <w:r w:rsidRPr="00DF349A">
              <w:t>1.5.</w:t>
            </w:r>
            <w:r w:rsidRPr="00DF349A">
              <w:tab/>
            </w:r>
            <w:bookmarkEnd w:id="5"/>
            <w:r w:rsidRPr="00DF349A">
              <w:t>«</w:t>
            </w:r>
            <w:r>
              <w:t>Исполнитель</w:t>
            </w:r>
            <w:r w:rsidRPr="00DF349A">
              <w:t>» гарантирует, что обладает всеми необходимыми разрешениями (лицензиями</w:t>
            </w:r>
            <w:r>
              <w:t>, сертификатами и пр.</w:t>
            </w:r>
            <w:r w:rsidRPr="00DF349A">
              <w:t xml:space="preserve">) для проведения «Работ».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543E2A" w:rsidRDefault="00191976" w:rsidP="00543E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40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2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40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Стороны  обязуются  обеспечить  конфиденциальность   сведений,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касающихся предмета настоящего Договора, хода его исполнения и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результатов. Объем сведений, признаваемых конфиденциальными,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в дополнительном соглашении Сторон.</w:t>
            </w:r>
          </w:p>
          <w:p w:rsidR="00191976" w:rsidRPr="00DF349A" w:rsidRDefault="00191976" w:rsidP="00543E2A">
            <w:pPr>
              <w:pStyle w:val="af"/>
            </w:pP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 xml:space="preserve">     Каждая из Сторон обязуется  публиковать  полученные  при 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Работы сведения, признанные конфиденциальными, только с  согласия 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Срок и выполнения работ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6" w:name="p02_1"/>
            <w:r w:rsidRPr="00DF349A">
              <w:t>2.1.</w:t>
            </w:r>
            <w:r w:rsidRPr="00DF349A">
              <w:tab/>
            </w:r>
            <w:bookmarkEnd w:id="6"/>
            <w:r w:rsidRPr="00DF349A">
              <w:t xml:space="preserve">«Договор»  вступает в силу с </w:t>
            </w:r>
            <w:r w:rsidRPr="00DF349A">
              <w:rPr>
                <w:rStyle w:val="bindvalue"/>
              </w:rPr>
              <w:t xml:space="preserve">момента подписания </w:t>
            </w:r>
            <w:r w:rsidRPr="00DF349A">
              <w:t xml:space="preserve"> и действует до </w:t>
            </w:r>
            <w:r w:rsidRPr="00DF349A">
              <w:rPr>
                <w:rStyle w:val="bindvalue"/>
              </w:rPr>
              <w:t xml:space="preserve">полного исполнения </w:t>
            </w:r>
            <w:r>
              <w:rPr>
                <w:rStyle w:val="bindvalue"/>
              </w:rPr>
              <w:t xml:space="preserve">«Сторонами» </w:t>
            </w:r>
            <w:r w:rsidRPr="00DF349A">
              <w:rPr>
                <w:rStyle w:val="bindvalue"/>
              </w:rPr>
              <w:t xml:space="preserve">обязательств </w:t>
            </w:r>
            <w:r>
              <w:rPr>
                <w:rStyle w:val="bindvalue"/>
              </w:rPr>
              <w:t>по нему</w:t>
            </w:r>
            <w:r w:rsidRPr="00DF349A">
              <w:t>.</w:t>
            </w:r>
          </w:p>
          <w:p w:rsidR="00191976" w:rsidRPr="00DF349A" w:rsidRDefault="00191976">
            <w:pPr>
              <w:pStyle w:val="a5"/>
            </w:pPr>
            <w:r w:rsidRPr="00DF349A">
              <w:t xml:space="preserve">2.2.    </w:t>
            </w:r>
            <w:r>
              <w:t>Срок начала</w:t>
            </w:r>
            <w:r w:rsidRPr="00DF349A">
              <w:t xml:space="preserve"> «Работ» - следующий рабочий день после зачисления на расчетный счет </w:t>
            </w:r>
            <w:r>
              <w:t>«Исполнителя»</w:t>
            </w:r>
            <w:r w:rsidRPr="00DF349A">
              <w:t xml:space="preserve"> денежных средств предварительной оплаты (аванса), в соответствии с п.п </w:t>
            </w:r>
            <w:r>
              <w:t>3.2.</w:t>
            </w:r>
            <w:r w:rsidRPr="00DF349A">
              <w:t xml:space="preserve"> «Договора».</w:t>
            </w:r>
          </w:p>
          <w:p w:rsidR="00191976" w:rsidRDefault="00191976">
            <w:pPr>
              <w:pStyle w:val="a5"/>
            </w:pPr>
            <w:r>
              <w:lastRenderedPageBreak/>
              <w:t xml:space="preserve">2.3.  Срок окончания </w:t>
            </w:r>
            <w:r w:rsidRPr="00DF349A">
              <w:t xml:space="preserve"> «</w:t>
            </w:r>
            <w:r w:rsidRPr="00653EF5">
              <w:t xml:space="preserve">Работ» </w:t>
            </w:r>
            <w:sdt>
              <w:sdtPr>
                <w:id w:val="86295722"/>
                <w:placeholder>
                  <w:docPart w:val="DefaultPlaceholder_22675703"/>
                </w:placeholder>
              </w:sdtPr>
              <w:sdtEndPr>
                <w:rPr>
                  <w:i/>
                </w:rPr>
              </w:sdtEndPr>
              <w:sdtContent>
                <w:r w:rsidRPr="00653EF5">
                  <w:t>__</w:t>
                </w:r>
                <w:r w:rsidR="00F85EF1" w:rsidRPr="00653EF5">
                  <w:t>____________________201_</w:t>
                </w:r>
                <w:r w:rsidRPr="00653EF5">
                  <w:rPr>
                    <w:i/>
                  </w:rPr>
                  <w:t>.</w:t>
                </w:r>
              </w:sdtContent>
            </w:sdt>
          </w:p>
          <w:p w:rsidR="00191976" w:rsidRPr="00DF349A" w:rsidRDefault="00191976" w:rsidP="00251EB7">
            <w:pPr>
              <w:pStyle w:val="a5"/>
            </w:pPr>
            <w:r>
              <w:t xml:space="preserve">2.4. </w:t>
            </w:r>
            <w:r w:rsidRPr="00142B79">
              <w:t>Сроки начала и окончания работ по "Договору" переносятся "</w:t>
            </w:r>
            <w:r>
              <w:t>Исполнителе</w:t>
            </w:r>
            <w:r w:rsidRPr="00142B79">
              <w:t>м" в одностороннем порядке на период просрочки исполнения "Заказчиком" встречных обязательств, предусмотренных</w:t>
            </w:r>
            <w:r>
              <w:t xml:space="preserve"> «Договором».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9E71C0">
            <w:pPr>
              <w:pStyle w:val="3"/>
              <w:rPr>
                <w:sz w:val="24"/>
                <w:szCs w:val="24"/>
              </w:rPr>
            </w:pPr>
            <w:r w:rsidRPr="00DF349A">
              <w:rPr>
                <w:sz w:val="24"/>
                <w:szCs w:val="24"/>
              </w:rPr>
              <w:lastRenderedPageBreak/>
              <w:t>3.</w:t>
            </w:r>
            <w:r w:rsidRPr="00DF349A">
              <w:rPr>
                <w:sz w:val="24"/>
                <w:szCs w:val="24"/>
              </w:rPr>
              <w:tab/>
              <w:t>Стоимость работ и порядок расчетов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51A57" w:rsidRDefault="00191976" w:rsidP="003D6D98">
            <w:pPr>
              <w:pStyle w:val="a5"/>
            </w:pPr>
            <w:r w:rsidRPr="00D51A57">
              <w:t>3.1.</w:t>
            </w:r>
            <w:r w:rsidRPr="00D51A57">
              <w:tab/>
              <w:t>Стоимость «Работ» по «</w:t>
            </w:r>
            <w:r w:rsidRPr="00653EF5">
              <w:t xml:space="preserve">Договору» составляет </w:t>
            </w:r>
            <w:sdt>
              <w:sdtPr>
                <w:id w:val="13671459"/>
                <w:placeholder>
                  <w:docPart w:val="34603F3CE32F490EAE1AC0B24AF76C14"/>
                </w:placeholder>
              </w:sdtPr>
              <w:sdtContent>
                <w:r w:rsidR="003D6D98" w:rsidRPr="00653EF5">
                  <w:rPr>
                    <w:rStyle w:val="bindvalue"/>
                  </w:rPr>
                  <w:t>____</w:t>
                </w:r>
                <w:r w:rsidR="00BD679B" w:rsidRPr="00653EF5">
                  <w:rPr>
                    <w:rStyle w:val="bindvalue"/>
                  </w:rPr>
                  <w:t xml:space="preserve"> (прописью) </w:t>
                </w:r>
                <w:r w:rsidR="00BD679B" w:rsidRPr="00653EF5">
                  <w:t>рублей 00 копеек</w:t>
                </w:r>
              </w:sdtContent>
            </w:sdt>
            <w:r w:rsidRPr="00653EF5">
              <w:t>, НДС не облагается на основании п.п. 16, п. 3 ст. 149 Налогового кодекса Российской Федерации</w:t>
            </w:r>
            <w:proofErr w:type="gramStart"/>
            <w:r w:rsidRPr="00653EF5">
              <w:t xml:space="preserve"> ,</w:t>
            </w:r>
            <w:proofErr w:type="gramEnd"/>
            <w:r w:rsidRPr="00653EF5">
              <w:t xml:space="preserve"> и определена «Сторонами» в «Протоколе о договорной цене»  (Приложение №</w:t>
            </w:r>
            <w:r w:rsidRPr="00653EF5">
              <w:rPr>
                <w:rStyle w:val="bindvalue"/>
              </w:rPr>
              <w:t xml:space="preserve">2 </w:t>
            </w:r>
            <w:r w:rsidRPr="00653EF5">
              <w:t>к «Договору»), являющейся неотъемлемой частью «Договора».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FB1EC5">
            <w:pPr>
              <w:pStyle w:val="a5"/>
              <w:ind w:firstLine="0"/>
            </w:pPr>
            <w:r w:rsidRPr="00DF349A">
              <w:t xml:space="preserve">         3.2.</w:t>
            </w:r>
            <w:r w:rsidRPr="00DF349A">
              <w:tab/>
              <w:t>Оплата по «Договору»  производится в следующем порядке: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D51A57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 w:rsidRPr="00DF349A">
              <w:t xml:space="preserve"> </w:t>
            </w:r>
            <w:r>
              <w:t>В течение 5-</w:t>
            </w:r>
            <w:r w:rsidRPr="00653EF5">
              <w:t xml:space="preserve">ти (пяти) банковских дней после подписания «Договора»  «Заказчик»  производит авансовый платеж в размере </w:t>
            </w:r>
            <w:sdt>
              <w:sdtPr>
                <w:id w:val="13671460"/>
                <w:placeholder>
                  <w:docPart w:val="C0E588EAFE224392834B2AAA05B48521"/>
                </w:placeholder>
                <w:showingPlcHdr/>
              </w:sdtPr>
              <w:sdtEndPr>
                <w:rPr>
                  <w:rStyle w:val="bindvalue"/>
                </w:rPr>
              </w:sdtEndPr>
              <w:sdtContent>
                <w:r w:rsidR="00BD679B" w:rsidRPr="00653EF5">
                  <w:rPr>
                    <w:rStyle w:val="af0"/>
                  </w:rPr>
                  <w:t>00</w:t>
                </w:r>
              </w:sdtContent>
            </w:sdt>
            <w:r w:rsidR="00BD679B" w:rsidRPr="00653EF5">
              <w:rPr>
                <w:rStyle w:val="bindvalue"/>
              </w:rPr>
              <w:t>% (</w:t>
            </w:r>
            <w:sdt>
              <w:sdtPr>
                <w:rPr>
                  <w:rStyle w:val="bindvalue"/>
                </w:rPr>
                <w:id w:val="13671461"/>
                <w:placeholder>
                  <w:docPart w:val="4429B90934314ABDB40A6ECA16D2261C"/>
                </w:placeholder>
                <w:showingPlcHdr/>
              </w:sdtPr>
              <w:sdtContent>
                <w:r w:rsidR="00BD679B" w:rsidRPr="00653EF5">
                  <w:rPr>
                    <w:rStyle w:val="af0"/>
                  </w:rPr>
                  <w:t>прописью</w:t>
                </w:r>
              </w:sdtContent>
            </w:sdt>
            <w:r w:rsidR="00BD679B" w:rsidRPr="00653EF5">
              <w:rPr>
                <w:rStyle w:val="bindvalue"/>
              </w:rPr>
              <w:t xml:space="preserve"> </w:t>
            </w:r>
            <w:r w:rsidR="00BD679B" w:rsidRPr="00653EF5">
              <w:t xml:space="preserve">процентов) </w:t>
            </w:r>
            <w:r w:rsidRPr="00653EF5">
              <w:t xml:space="preserve">от стоимости работ, что составляет: </w:t>
            </w:r>
            <w:sdt>
              <w:sdtPr>
                <w:id w:val="86295723"/>
                <w:placeholder>
                  <w:docPart w:val="94C633C6D6404DBE9948BCC104B7808D"/>
                </w:placeholder>
              </w:sdtPr>
              <w:sdtContent>
                <w:r w:rsidR="00BD679B" w:rsidRPr="00653EF5">
                  <w:rPr>
                    <w:rStyle w:val="bindvalue"/>
                  </w:rPr>
                  <w:t xml:space="preserve">000000 (прописью) </w:t>
                </w:r>
                <w:r w:rsidR="00BD679B" w:rsidRPr="00653EF5">
                  <w:t>рублей 00 копеек</w:t>
                </w:r>
              </w:sdtContent>
            </w:sdt>
            <w:r w:rsidRPr="00653EF5">
              <w:t xml:space="preserve">, оставшуюся часть стоимости  «Работ»  «Заказчик» оплачивает в течении </w:t>
            </w:r>
            <w:r w:rsidRPr="00653EF5">
              <w:rPr>
                <w:rStyle w:val="bindvalue"/>
              </w:rPr>
              <w:t xml:space="preserve">5-ти </w:t>
            </w:r>
            <w:r w:rsidRPr="00653EF5">
              <w:t> банковских дней со дня  подписания  Акта сдачи-приемки выполненных «Работ».</w:t>
            </w:r>
            <w:r w:rsidRPr="00DF349A">
              <w:t xml:space="preserve">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420E06">
            <w:pPr>
              <w:pStyle w:val="a5"/>
            </w:pPr>
            <w:r w:rsidRPr="00DF349A">
              <w:t>3.3.</w:t>
            </w:r>
            <w:r w:rsidRPr="00DF349A">
              <w:tab/>
            </w:r>
            <w:r w:rsidRPr="00D24C1F">
              <w:t>В случае возникновения необходимости в проведении дополнительных работ, не предусмотренных «Договором», стоимость выполнения «Работ» по «Договору» соответственно увеличивается. Увеличение стоимости выполнения «Работ» закрепляется «Сторонами» путем заключения Дополнительного соглашения к «Договору».</w:t>
            </w:r>
          </w:p>
          <w:p w:rsidR="00191976" w:rsidRDefault="00191976" w:rsidP="00420E06">
            <w:pPr>
              <w:pStyle w:val="a5"/>
            </w:pPr>
            <w:r>
              <w:t>3.4. «Исполнитель» приступает к выполнению «Работ» после получения предварительной оплаты (аванса), при условии получения исходных данных и необходимой документации, в соответствии с п.1.3. настоящего «Договора».</w:t>
            </w:r>
          </w:p>
          <w:p w:rsidR="00191976" w:rsidRDefault="00191976" w:rsidP="00420E06">
            <w:pPr>
              <w:pStyle w:val="a5"/>
            </w:pPr>
            <w:r>
              <w:t>3.5. Окончательный расчет за выполненные «Работы» производится «Заказчиком» в течение 5-ти (Пяти) банковских дней, с момента подписания «Сторонами» Акта сдачи-приемки «Работ», либо составления «Исполнителем» одностороннего Акта, в соответствии с абзацем 2 п. 5.1.2 «Договора».</w:t>
            </w:r>
          </w:p>
          <w:p w:rsidR="00191976" w:rsidRDefault="00191976" w:rsidP="00420E06">
            <w:pPr>
              <w:pStyle w:val="a5"/>
            </w:pPr>
            <w:r>
              <w:t>3.6. Способ оплаты по настоящему договору: перечисление денежных средств в валюте Российской Федерации (рубль) на расчетный счет «Исполнителя», указанный в главе 12 настоящего Договора.</w:t>
            </w:r>
          </w:p>
          <w:p w:rsidR="00191976" w:rsidRDefault="00191976" w:rsidP="00A21861">
            <w:pPr>
              <w:pStyle w:val="a5"/>
              <w:ind w:firstLine="0"/>
            </w:pPr>
          </w:p>
          <w:p w:rsidR="00191976" w:rsidRPr="00457031" w:rsidRDefault="00191976" w:rsidP="00A21861">
            <w:pPr>
              <w:pStyle w:val="a5"/>
              <w:jc w:val="center"/>
              <w:rPr>
                <w:b/>
              </w:rPr>
            </w:pPr>
            <w:r w:rsidRPr="00457031">
              <w:rPr>
                <w:b/>
              </w:rPr>
              <w:t>4.</w:t>
            </w:r>
            <w:r w:rsidRPr="00457031">
              <w:rPr>
                <w:b/>
              </w:rPr>
              <w:tab/>
              <w:t>Права и обязанности сторон</w:t>
            </w:r>
          </w:p>
          <w:p w:rsidR="00191976" w:rsidRPr="00DF349A" w:rsidRDefault="00191976" w:rsidP="00420E06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7" w:name="p03_1"/>
            <w:r>
              <w:t>4</w:t>
            </w:r>
            <w:r w:rsidRPr="00457031">
              <w:t>.1.</w:t>
            </w:r>
            <w:r w:rsidRPr="00457031">
              <w:tab/>
            </w:r>
            <w:bookmarkEnd w:id="7"/>
            <w:r>
              <w:rPr>
                <w:b/>
              </w:rPr>
              <w:t>«Заказчик»</w:t>
            </w:r>
            <w:r w:rsidRPr="00432371">
              <w:rPr>
                <w:b/>
              </w:rPr>
              <w:t xml:space="preserve"> обязуется: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8" w:name="p03_1_1"/>
            <w:r>
              <w:t>4</w:t>
            </w:r>
            <w:r w:rsidRPr="00457031">
              <w:t>.1.1.</w:t>
            </w:r>
            <w:r w:rsidRPr="00457031">
              <w:tab/>
            </w:r>
            <w:bookmarkEnd w:id="8"/>
            <w:r>
              <w:t>Выдать «Исполнителю» в соответствии с условиями «</w:t>
            </w:r>
            <w:r w:rsidRPr="00457031">
              <w:t>Договора</w:t>
            </w:r>
            <w:r>
              <w:t>»</w:t>
            </w:r>
            <w:r w:rsidRPr="00457031">
              <w:t xml:space="preserve"> исходные данные</w:t>
            </w:r>
            <w:r>
              <w:t>, необходимую документацию и «Задание» в соответствии с п.п. 1.2, 1.3</w:t>
            </w:r>
            <w:r w:rsidRPr="00457031">
              <w:t>.</w:t>
            </w:r>
            <w:r>
              <w:t xml:space="preserve"> «Договора».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9" w:name="p03_1_2"/>
            <w:r>
              <w:t>4</w:t>
            </w:r>
            <w:r w:rsidRPr="00457031">
              <w:t>.1.2.</w:t>
            </w:r>
            <w:r w:rsidRPr="00457031">
              <w:tab/>
            </w:r>
            <w:bookmarkEnd w:id="9"/>
            <w:r>
              <w:t>Осмотреть и принять с участием уполномоченных представителей «Исполнителя» выполненные «Работы» (результат «Работ»</w:t>
            </w:r>
            <w:r w:rsidRPr="00457031">
              <w:t xml:space="preserve">) в сроки и в </w:t>
            </w:r>
            <w:r>
              <w:t>порядке, которые предусмотрены «Договором»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560D36">
            <w:pPr>
              <w:pStyle w:val="a5"/>
            </w:pPr>
            <w:bookmarkStart w:id="10" w:name="p03_1_3"/>
            <w:r>
              <w:t>4</w:t>
            </w:r>
            <w:r w:rsidRPr="00457031">
              <w:t>.1.3.</w:t>
            </w:r>
            <w:r w:rsidRPr="00457031">
              <w:tab/>
            </w:r>
            <w:bookmarkEnd w:id="10"/>
            <w:r>
              <w:t>Оплатить выполненные «Работы»</w:t>
            </w:r>
            <w:r w:rsidRPr="00457031">
              <w:t xml:space="preserve"> </w:t>
            </w:r>
            <w:r>
              <w:t>способом, в порядке и на условиях установленных «Договором»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1" w:name="p03_1_4"/>
            <w:r>
              <w:t>4</w:t>
            </w:r>
            <w:r w:rsidRPr="00457031">
              <w:t>.1.4.</w:t>
            </w:r>
            <w:r w:rsidRPr="00457031">
              <w:tab/>
            </w:r>
            <w:bookmarkEnd w:id="11"/>
            <w:r>
              <w:t>Использовать результат «Работ» по «Договору», полученный от «Исполнителя»</w:t>
            </w:r>
            <w:r w:rsidRPr="00457031">
              <w:t>, т</w:t>
            </w:r>
            <w:r>
              <w:t>олько на цели, предусмотренные «Договором»</w:t>
            </w:r>
            <w:r w:rsidRPr="00457031">
              <w:t>, не передавать его третьим лицам и не разглашать содержащ</w:t>
            </w:r>
            <w:r>
              <w:t>иеся в нем данные без согласия «Исполнителя»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2" w:name="p03_1_7"/>
            <w:r>
              <w:t>4.1.5</w:t>
            </w:r>
            <w:r w:rsidRPr="00457031">
              <w:t>.</w:t>
            </w:r>
            <w:r w:rsidRPr="00457031">
              <w:tab/>
            </w:r>
            <w:bookmarkEnd w:id="12"/>
            <w:r>
              <w:t>Возместить «Исполнителю»</w:t>
            </w:r>
            <w:r w:rsidRPr="00457031">
              <w:t xml:space="preserve"> дополнительные расходы, вызванные изменением </w:t>
            </w:r>
            <w:r>
              <w:t>исходных данных для выполнения «Работ», а также возникновением дополнительных работ, не предусмотренных настоящим Договором,</w:t>
            </w:r>
            <w:r w:rsidRPr="00457031">
              <w:t xml:space="preserve"> вследствие </w:t>
            </w:r>
            <w:r>
              <w:t>обстоятельств, не зависящих от «Исполнителя»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3" w:name="p03_1_9"/>
            <w:r>
              <w:t>4.1.6</w:t>
            </w:r>
            <w:r w:rsidRPr="00457031">
              <w:t>.</w:t>
            </w:r>
            <w:r w:rsidRPr="00457031">
              <w:tab/>
            </w:r>
            <w:bookmarkEnd w:id="13"/>
            <w:r>
              <w:t xml:space="preserve">При обнаружении отступлений от «Договора», ухудшающих результат «Работы», или иных недостатков в «Работе» немедленно заявить об этом «Исполнителю» в </w:t>
            </w:r>
            <w:r>
              <w:lastRenderedPageBreak/>
              <w:t>письменной форме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4" w:name="p03_2"/>
            <w:r>
              <w:lastRenderedPageBreak/>
              <w:t>4</w:t>
            </w:r>
            <w:r w:rsidRPr="00457031">
              <w:t>.2.</w:t>
            </w:r>
            <w:r w:rsidRPr="00457031">
              <w:tab/>
            </w:r>
            <w:bookmarkEnd w:id="14"/>
            <w:r w:rsidR="003D6D98">
              <w:rPr>
                <w:b/>
              </w:rPr>
              <w:t>«Заказчик»</w:t>
            </w:r>
            <w:r w:rsidRPr="00432371">
              <w:rPr>
                <w:b/>
              </w:rPr>
              <w:t xml:space="preserve"> вправе: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5" w:name="p03_2_1"/>
            <w:r>
              <w:t>4</w:t>
            </w:r>
            <w:r w:rsidRPr="00457031">
              <w:t>.2.1.</w:t>
            </w:r>
            <w:r w:rsidRPr="00457031">
              <w:tab/>
            </w:r>
            <w:bookmarkEnd w:id="15"/>
            <w:r w:rsidRPr="00457031">
              <w:t xml:space="preserve">Во всякое </w:t>
            </w:r>
            <w:r>
              <w:t>время проверять ход и качество «Работы»</w:t>
            </w:r>
            <w:r w:rsidRPr="00457031">
              <w:t>, не вмешиваясь в деятельность</w:t>
            </w:r>
            <w:r>
              <w:t xml:space="preserve"> «Исполнителя»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6" w:name="p03_2_2"/>
            <w:r>
              <w:t>4</w:t>
            </w:r>
            <w:r w:rsidRPr="00457031">
              <w:t>.2.2.</w:t>
            </w:r>
            <w:r w:rsidRPr="00457031">
              <w:tab/>
            </w:r>
            <w:bookmarkEnd w:id="16"/>
            <w:r>
              <w:t>Отказаться от исполнения «Договора»</w:t>
            </w:r>
            <w:r w:rsidRPr="00457031">
              <w:t xml:space="preserve"> и потребовать возмещения убытков, если </w:t>
            </w:r>
            <w:r>
              <w:t>«Исполнитель»</w:t>
            </w:r>
            <w:r w:rsidRPr="00457031">
              <w:t xml:space="preserve"> не приступает своевременно к испол</w:t>
            </w:r>
            <w:r>
              <w:t>нению «Договора» или выполняет «Работу»</w:t>
            </w:r>
            <w:r w:rsidRPr="00457031">
              <w:t xml:space="preserve"> настолько медленно, что окончание ее к сроку становится явно невозможным.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7" w:name="p03_3"/>
            <w:r>
              <w:t>4</w:t>
            </w:r>
            <w:r w:rsidRPr="00457031">
              <w:t>.3.</w:t>
            </w:r>
            <w:r w:rsidRPr="00457031">
              <w:tab/>
            </w:r>
            <w:bookmarkEnd w:id="17"/>
            <w:r w:rsidRPr="00432371">
              <w:rPr>
                <w:b/>
              </w:rPr>
              <w:t>«</w:t>
            </w:r>
            <w:r>
              <w:rPr>
                <w:b/>
              </w:rPr>
              <w:t>Исполнитель</w:t>
            </w:r>
            <w:r w:rsidRPr="00432371">
              <w:rPr>
                <w:b/>
              </w:rPr>
              <w:t>» обязуется: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8" w:name="p03_3_1"/>
            <w:r>
              <w:t>4</w:t>
            </w:r>
            <w:r w:rsidRPr="00457031">
              <w:t>.3.1.</w:t>
            </w:r>
            <w:r w:rsidRPr="00457031">
              <w:tab/>
            </w:r>
            <w:bookmarkEnd w:id="18"/>
            <w:r>
              <w:t>При выполнении «Работ»</w:t>
            </w:r>
            <w:r w:rsidRPr="00457031">
              <w:t xml:space="preserve"> соблюд</w:t>
            </w:r>
            <w:r>
              <w:t>ать требования, содержащиеся в «Задании»</w:t>
            </w:r>
            <w:r w:rsidRPr="00457031">
              <w:t xml:space="preserve"> и других </w:t>
            </w:r>
            <w:r>
              <w:t>исходных данных для выполнения «Работ»</w:t>
            </w:r>
            <w:r w:rsidRPr="00457031">
              <w:t>, и отступать от них толь</w:t>
            </w:r>
            <w:r>
              <w:t>ко с предварительного письменного согласия «Заказчика»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9" w:name="p03_3_2"/>
            <w:r>
              <w:t>4</w:t>
            </w:r>
            <w:r w:rsidRPr="00457031">
              <w:t>.3.2.</w:t>
            </w:r>
            <w:r w:rsidRPr="00457031">
              <w:tab/>
            </w:r>
            <w:bookmarkEnd w:id="19"/>
            <w:r w:rsidRPr="00457031">
              <w:t>Выпол</w:t>
            </w:r>
            <w:r>
              <w:t>нить «Работы»</w:t>
            </w:r>
            <w:r w:rsidRPr="00457031">
              <w:t xml:space="preserve"> с надлежащим качест</w:t>
            </w:r>
            <w:r>
              <w:t>вом в соответствии с условиями «Договора»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560D36">
            <w:pPr>
              <w:pStyle w:val="a5"/>
            </w:pPr>
            <w:bookmarkStart w:id="20" w:name="p03_3_3"/>
            <w:r>
              <w:t>4</w:t>
            </w:r>
            <w:r w:rsidRPr="00457031">
              <w:t>.3.3.</w:t>
            </w:r>
            <w:r w:rsidRPr="00457031">
              <w:tab/>
            </w:r>
            <w:bookmarkEnd w:id="20"/>
            <w:r w:rsidRPr="00457031">
              <w:t xml:space="preserve">В течение </w:t>
            </w:r>
            <w:r w:rsidRPr="00457031">
              <w:rPr>
                <w:rStyle w:val="bindvalue"/>
              </w:rPr>
              <w:t>3 (</w:t>
            </w:r>
            <w:r>
              <w:rPr>
                <w:rStyle w:val="bindvalue"/>
              </w:rPr>
              <w:t>Т</w:t>
            </w:r>
            <w:r w:rsidRPr="00457031">
              <w:rPr>
                <w:rStyle w:val="bindvalue"/>
              </w:rPr>
              <w:t>рех)</w:t>
            </w:r>
            <w:r>
              <w:t> рабочих  дней</w:t>
            </w:r>
            <w:r w:rsidRPr="00457031">
              <w:t xml:space="preserve"> со дня получения письменн</w:t>
            </w:r>
            <w:r>
              <w:t>ого запроса «Заказчика» давать «Заказчику»</w:t>
            </w:r>
            <w:r w:rsidRPr="00457031">
              <w:t xml:space="preserve"> пись</w:t>
            </w:r>
            <w:r>
              <w:t>менные объяснения о выполнении «</w:t>
            </w:r>
            <w:r w:rsidRPr="00457031">
              <w:t>Рабо</w:t>
            </w:r>
            <w:r>
              <w:t>т»</w:t>
            </w:r>
            <w:r w:rsidRPr="00457031">
              <w:t>, а также незамедлительно да</w:t>
            </w:r>
            <w:r>
              <w:t>вать устные объяснения «Заказчику» о выполнении «Работ»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21" w:name="p03_3_4"/>
            <w:r>
              <w:t>4</w:t>
            </w:r>
            <w:r w:rsidRPr="00457031">
              <w:t>.3.4.</w:t>
            </w:r>
            <w:r w:rsidRPr="00457031">
              <w:tab/>
            </w:r>
            <w:bookmarkEnd w:id="21"/>
            <w:r w:rsidRPr="00457031">
              <w:t>Своевременно устранять недо</w:t>
            </w:r>
            <w:r>
              <w:t>статки, выявленные при приемке «Работ»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22" w:name="p03_3_5"/>
            <w:r>
              <w:t>4</w:t>
            </w:r>
            <w:r w:rsidRPr="00457031">
              <w:t>.3.5.</w:t>
            </w:r>
            <w:r w:rsidRPr="00457031">
              <w:tab/>
            </w:r>
            <w:bookmarkEnd w:id="22"/>
            <w:r>
              <w:t xml:space="preserve">Немедленно предупредить «Заказчика» </w:t>
            </w:r>
            <w:r w:rsidRPr="00457031">
              <w:t>и до получе</w:t>
            </w:r>
            <w:r>
              <w:t>ния его указаний приостановить «Работы»</w:t>
            </w:r>
            <w:r w:rsidRPr="00457031">
              <w:t xml:space="preserve"> при обнаружении: </w:t>
            </w:r>
          </w:p>
          <w:p w:rsidR="00191976" w:rsidRPr="00457031" w:rsidRDefault="00191976" w:rsidP="00600301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 w:rsidRPr="00457031">
              <w:t>возможных</w:t>
            </w:r>
            <w:r>
              <w:t xml:space="preserve"> неблагоприятных для «Заказчика»</w:t>
            </w:r>
            <w:r w:rsidRPr="00457031">
              <w:t xml:space="preserve"> последствий выполнения его</w:t>
            </w:r>
            <w:r>
              <w:t xml:space="preserve"> указаний о способе исполнения «Работы»</w:t>
            </w:r>
            <w:r w:rsidRPr="00457031">
              <w:t xml:space="preserve"> </w:t>
            </w:r>
          </w:p>
          <w:p w:rsidR="00191976" w:rsidRPr="00457031" w:rsidRDefault="00191976" w:rsidP="00600301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 w:rsidRPr="00457031">
              <w:t>отри</w:t>
            </w:r>
            <w:r>
              <w:t>ц</w:t>
            </w:r>
            <w:r w:rsidRPr="00457031">
              <w:t>ательного результата или нецелесообр</w:t>
            </w:r>
            <w:r>
              <w:t>азности дальнейшего проведения «Работ»</w:t>
            </w:r>
          </w:p>
          <w:p w:rsidR="00191976" w:rsidRPr="00457031" w:rsidRDefault="00191976" w:rsidP="00600301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>
              <w:t xml:space="preserve">иных, не зависящих от «Исполнителя» </w:t>
            </w:r>
            <w:r w:rsidRPr="00457031">
              <w:t xml:space="preserve">обстоятельств, которые грозят </w:t>
            </w:r>
            <w:r>
              <w:t>ухудшением качества выполняемых «Работ»</w:t>
            </w:r>
            <w:r w:rsidRPr="00457031">
              <w:t xml:space="preserve"> либо создают невозможность их завершения в срок. </w:t>
            </w:r>
          </w:p>
          <w:p w:rsidR="00191976" w:rsidRPr="00457031" w:rsidRDefault="00191976" w:rsidP="008B4560">
            <w:pPr>
              <w:jc w:val="both"/>
            </w:pPr>
            <w:r w:rsidRPr="00457031">
              <w:t xml:space="preserve">Вопрос </w:t>
            </w:r>
            <w:r>
              <w:t>о целесообразности продолжения «Работ» решается «Сторонами»</w:t>
            </w:r>
            <w:r w:rsidRPr="00457031">
              <w:t xml:space="preserve"> в течение </w:t>
            </w:r>
            <w:r w:rsidRPr="00457031">
              <w:rPr>
                <w:rStyle w:val="bindvalue"/>
              </w:rPr>
              <w:t>7 (семи)</w:t>
            </w:r>
            <w:r>
              <w:t xml:space="preserve"> рабочих  дней  со дня получения «Заказчиком» </w:t>
            </w:r>
            <w:r w:rsidRPr="00457031">
              <w:t>уведомления о приостано</w:t>
            </w:r>
            <w:r>
              <w:t>влении «Работ»</w:t>
            </w:r>
            <w:r w:rsidRPr="00457031">
              <w:t xml:space="preserve">.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23" w:name="p03_3_6"/>
            <w:r>
              <w:t>4</w:t>
            </w:r>
            <w:r w:rsidRPr="00457031">
              <w:t>.3.6.</w:t>
            </w:r>
            <w:r w:rsidRPr="00457031">
              <w:tab/>
            </w:r>
            <w:bookmarkEnd w:id="23"/>
            <w:r>
              <w:t>Передать результат «Работ» «Заказчику»</w:t>
            </w:r>
            <w:r w:rsidRPr="00457031">
              <w:t xml:space="preserve"> в сроки </w:t>
            </w:r>
            <w:r>
              <w:t>и на условиях, предусмотренных «Договором»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521AD4">
            <w:pPr>
              <w:pStyle w:val="a5"/>
            </w:pPr>
            <w:bookmarkStart w:id="24" w:name="p002"/>
            <w:bookmarkStart w:id="25" w:name="p03_3_11"/>
            <w:bookmarkEnd w:id="24"/>
            <w:r>
              <w:t>4</w:t>
            </w:r>
            <w:r w:rsidRPr="00457031">
              <w:t>.3.</w:t>
            </w:r>
            <w:r>
              <w:t>7</w:t>
            </w:r>
            <w:r w:rsidRPr="00457031">
              <w:t>.</w:t>
            </w:r>
            <w:r w:rsidRPr="00457031">
              <w:tab/>
            </w:r>
            <w:bookmarkEnd w:id="25"/>
            <w:r w:rsidRPr="00457031">
              <w:t xml:space="preserve">В течение </w:t>
            </w:r>
            <w:r w:rsidRPr="00457031">
              <w:rPr>
                <w:rStyle w:val="bindvalue"/>
              </w:rPr>
              <w:t>3 (трех)</w:t>
            </w:r>
            <w:r>
              <w:t> рабочих  дней до указанного в «Договоре»</w:t>
            </w:r>
            <w:r w:rsidRPr="00457031">
              <w:t xml:space="preserve"> срока выпол</w:t>
            </w:r>
            <w:r>
              <w:t>нения «Работ»  проинформировать «Заказчика» о готовности «Работ»</w:t>
            </w:r>
            <w:r w:rsidRPr="00457031">
              <w:t>.</w:t>
            </w:r>
          </w:p>
          <w:p w:rsidR="00191976" w:rsidRDefault="00191976" w:rsidP="00031EE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4.3.8. Осуществить передачу «Заказчику» полученных по договору результатов, не нарушающих исключительных прав других лиц.</w:t>
            </w:r>
          </w:p>
          <w:p w:rsidR="00191976" w:rsidRDefault="00191976" w:rsidP="00031EE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4.3.9. Выполнить работу лично, привлекая к исполнению Договора третьих лиц только с согласия «Заказчика».</w:t>
            </w:r>
          </w:p>
          <w:p w:rsidR="00191976" w:rsidRDefault="00191976" w:rsidP="00521AD4">
            <w:pPr>
              <w:pStyle w:val="a5"/>
            </w:pPr>
          </w:p>
          <w:p w:rsidR="00191976" w:rsidRPr="00457031" w:rsidRDefault="00191976" w:rsidP="00521AD4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26" w:name="p03_4"/>
            <w:r>
              <w:t>4</w:t>
            </w:r>
            <w:r w:rsidRPr="00457031">
              <w:t>.4.</w:t>
            </w:r>
            <w:r w:rsidRPr="00457031">
              <w:tab/>
            </w:r>
            <w:bookmarkEnd w:id="26"/>
            <w:r w:rsidRPr="001F78B1">
              <w:rPr>
                <w:b/>
              </w:rPr>
              <w:t>Права «</w:t>
            </w:r>
            <w:r>
              <w:rPr>
                <w:b/>
              </w:rPr>
              <w:t>Исполнителя</w:t>
            </w:r>
            <w:r w:rsidRPr="001F78B1">
              <w:rPr>
                <w:b/>
              </w:rPr>
              <w:t>»</w:t>
            </w:r>
            <w:r w:rsidRPr="00457031">
              <w:t>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27" w:name="p03_4_2"/>
            <w:r>
              <w:t>4</w:t>
            </w:r>
            <w:r w:rsidRPr="00457031">
              <w:t>.4.</w:t>
            </w:r>
            <w:r>
              <w:t>1</w:t>
            </w:r>
            <w:r w:rsidRPr="00457031">
              <w:t>.</w:t>
            </w:r>
            <w:r w:rsidRPr="00457031">
              <w:tab/>
            </w:r>
            <w:bookmarkEnd w:id="27"/>
            <w:r>
              <w:t xml:space="preserve">Не приступать к «Работам», а начатые «Работы» </w:t>
            </w:r>
            <w:r w:rsidRPr="00457031">
              <w:t xml:space="preserve"> приостановить или отказаться от исполнения </w:t>
            </w:r>
            <w:r>
              <w:t>«Договора»</w:t>
            </w:r>
            <w:r w:rsidRPr="00457031">
              <w:t xml:space="preserve"> и потребовать возмещения убытков в </w:t>
            </w:r>
            <w:r>
              <w:t>случаях, когда нарушение «Заказчиком» своих обязанностей по «Договору» препятствует исполнению «Договора» «Исполнителем»</w:t>
            </w:r>
            <w:r w:rsidRPr="00457031">
              <w:t>, а также при наличии обстоятельств, очевидно свидетель</w:t>
            </w:r>
            <w:r>
              <w:t>ствующих о том, что исполнение «</w:t>
            </w:r>
            <w:r w:rsidRPr="00457031">
              <w:t>Зак</w:t>
            </w:r>
            <w:r>
              <w:t>азчиком»</w:t>
            </w:r>
            <w:r w:rsidRPr="00457031">
              <w:t xml:space="preserve"> указанных обязанностей не будет произведено в установленный срок.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28" w:name="p03_4_3"/>
            <w:r>
              <w:t>4</w:t>
            </w:r>
            <w:r w:rsidRPr="00457031">
              <w:t>.4.</w:t>
            </w:r>
            <w:r>
              <w:t>2</w:t>
            </w:r>
            <w:r w:rsidRPr="00457031">
              <w:t>.</w:t>
            </w:r>
            <w:r w:rsidRPr="00457031">
              <w:tab/>
            </w:r>
            <w:bookmarkEnd w:id="28"/>
            <w:r>
              <w:t>При неисполнении «Заказчиком»</w:t>
            </w:r>
            <w:r w:rsidRPr="00457031">
              <w:t xml:space="preserve"> обяз</w:t>
            </w:r>
            <w:r>
              <w:t>анности уплатить установленную «Договором»</w:t>
            </w:r>
            <w:r w:rsidRPr="00457031">
              <w:t xml:space="preserve"> цену </w:t>
            </w:r>
            <w:r>
              <w:t>либо иную сумму, причитающуюся «Исполнителю» в связи с выполнением «Договора»</w:t>
            </w:r>
            <w:r w:rsidRPr="00457031">
              <w:t>, в порядке, предусмотренном ст. 712 ГК РФ, удерживать в соответствии со с</w:t>
            </w:r>
            <w:r>
              <w:t>т.ст. 359, 360 ГК РФ до уплаты «Заказчиком»</w:t>
            </w:r>
            <w:r w:rsidRPr="00457031">
              <w:t xml:space="preserve"> </w:t>
            </w:r>
            <w:r>
              <w:t xml:space="preserve">соответствующих сумм результат «Работ» или другое оказавшееся у «Исполнителя» в связи с исполнением </w:t>
            </w:r>
            <w:r>
              <w:lastRenderedPageBreak/>
              <w:t>«Договора» имущество «Заказчика»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521AD4">
            <w:pPr>
              <w:pStyle w:val="a5"/>
            </w:pPr>
            <w:bookmarkStart w:id="29" w:name="p03_4_4"/>
            <w:r>
              <w:lastRenderedPageBreak/>
              <w:t>4</w:t>
            </w:r>
            <w:r w:rsidRPr="00457031">
              <w:t>.4.</w:t>
            </w:r>
            <w:r>
              <w:t>3</w:t>
            </w:r>
            <w:r w:rsidRPr="00457031">
              <w:t>.</w:t>
            </w:r>
            <w:r w:rsidRPr="00457031">
              <w:tab/>
            </w:r>
            <w:bookmarkEnd w:id="29"/>
            <w:r>
              <w:t>При уклонении «Заказчика» от принятия выполненных «Работ»</w:t>
            </w:r>
            <w:r w:rsidRPr="00457031">
              <w:t xml:space="preserve"> по истечении</w:t>
            </w:r>
            <w:r>
              <w:t xml:space="preserve"> месяца со дня, когда согласно «Договору» результат «Работ» должен был быть передан «Заказчику»</w:t>
            </w:r>
            <w:r w:rsidRPr="00457031">
              <w:t>, и при условии последующ</w:t>
            </w:r>
            <w:r>
              <w:t>его двукратного предупреждения «Заказчика»,</w:t>
            </w:r>
            <w:r w:rsidRPr="00457031">
              <w:t xml:space="preserve"> продать результат</w:t>
            </w:r>
            <w:r>
              <w:t xml:space="preserve"> «Работ»</w:t>
            </w:r>
            <w:r w:rsidRPr="00457031">
              <w:t xml:space="preserve"> третьему лицу, а вырученную сумму,</w:t>
            </w:r>
            <w:r>
              <w:t xml:space="preserve"> за вычетом всех причитающихся «Исполнителю» платежей, внести на имя «Заказчика»</w:t>
            </w:r>
            <w:r w:rsidRPr="00457031">
              <w:t xml:space="preserve"> в депозит в порядке, предусмотренном ст. 327 ГК РФ.</w:t>
            </w:r>
          </w:p>
          <w:p w:rsidR="00191976" w:rsidRPr="00457031" w:rsidRDefault="00191976" w:rsidP="00251EB7">
            <w:pPr>
              <w:pStyle w:val="a5"/>
              <w:tabs>
                <w:tab w:val="left" w:pos="-87"/>
              </w:tabs>
              <w:ind w:left="5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C232E" w:rsidRDefault="00191976" w:rsidP="00A21861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C232E">
              <w:rPr>
                <w:b/>
              </w:rPr>
              <w:t>.</w:t>
            </w:r>
            <w:r w:rsidRPr="00AC232E">
              <w:rPr>
                <w:b/>
              </w:rPr>
              <w:tab/>
              <w:t>Порядок сдачи и приемки работ</w:t>
            </w:r>
          </w:p>
          <w:p w:rsidR="00191976" w:rsidRPr="00457031" w:rsidRDefault="00191976" w:rsidP="00600301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Приемка каждого этапа "Работ" или конечного результата "Работ" подтверждается подписанием "Сторонами" Акта сдачи - приемки выполненных работ, который оформляется в следующем порядке:</w:t>
            </w:r>
          </w:p>
          <w:p w:rsidR="00191976" w:rsidRPr="00142B79" w:rsidRDefault="00191976" w:rsidP="00DE5F34">
            <w:pPr>
              <w:pStyle w:val="a9"/>
              <w:numPr>
                <w:ilvl w:val="2"/>
                <w:numId w:val="6"/>
              </w:numPr>
              <w:ind w:left="0" w:firstLine="622"/>
              <w:jc w:val="both"/>
            </w:pPr>
            <w:r w:rsidRPr="00142B79">
              <w:t>"</w:t>
            </w:r>
            <w:r>
              <w:t>Исполнитель</w:t>
            </w:r>
            <w:r w:rsidRPr="00142B79">
              <w:t>" по завершении выполнения "Работ" (этапа "Работ") в срок установленны</w:t>
            </w:r>
            <w:r>
              <w:t>й</w:t>
            </w:r>
            <w:r w:rsidRPr="00142B79">
              <w:t xml:space="preserve"> п. </w:t>
            </w:r>
            <w:hyperlink w:anchor="p04_1" w:history="1">
              <w:r>
                <w:rPr>
                  <w:rStyle w:val="a3"/>
                </w:rPr>
                <w:t>2.3.</w:t>
              </w:r>
            </w:hyperlink>
            <w:r w:rsidRPr="00142B79">
              <w:t xml:space="preserve"> "Договора"</w:t>
            </w:r>
            <w:r>
              <w:t xml:space="preserve"> (или иной, согласованный сторонами срок, определяющий завершение конкретного этапа работ)</w:t>
            </w:r>
            <w:r w:rsidRPr="00142B79">
              <w:t>, передает "Заказчику" результат "Работ" (этапа "Работ") и представляет "Заказчику" заказным почтовым отправлением с уведомлением о вручении адресату</w:t>
            </w:r>
            <w:r>
              <w:t>,</w:t>
            </w:r>
            <w:r w:rsidRPr="00142B79">
              <w:t xml:space="preserve"> либо нарочным: </w:t>
            </w:r>
            <w:r>
              <w:t xml:space="preserve">Комплект документации, предусмотренный </w:t>
            </w:r>
            <w:r w:rsidRPr="00142B79">
              <w:t>"</w:t>
            </w:r>
            <w:r>
              <w:t>Заданием</w:t>
            </w:r>
            <w:r w:rsidRPr="00142B79">
              <w:t>"</w:t>
            </w:r>
            <w:r>
              <w:t>,</w:t>
            </w:r>
            <w:r w:rsidRPr="00142B79">
              <w:t xml:space="preserve"> Акт сдачи - приемки выполненных работ (2 (два) экземпляра), оформленные в соответствии с требованиями законодательства.</w:t>
            </w:r>
          </w:p>
          <w:p w:rsidR="00191976" w:rsidRDefault="00191976" w:rsidP="00DE5F34">
            <w:pPr>
              <w:pStyle w:val="a9"/>
              <w:numPr>
                <w:ilvl w:val="2"/>
                <w:numId w:val="6"/>
              </w:numPr>
              <w:ind w:left="0" w:firstLine="622"/>
              <w:jc w:val="both"/>
            </w:pPr>
            <w:r w:rsidRPr="00142B79">
              <w:t xml:space="preserve">"Заказчик" обязан в течение </w:t>
            </w:r>
            <w:r>
              <w:t>7</w:t>
            </w:r>
            <w:r w:rsidRPr="0028454E">
              <w:t xml:space="preserve"> (</w:t>
            </w:r>
            <w:r>
              <w:t>семи</w:t>
            </w:r>
            <w:r w:rsidRPr="0028454E">
              <w:t>)</w:t>
            </w:r>
            <w:r>
              <w:t> рабочих дней</w:t>
            </w:r>
            <w:r w:rsidRPr="00142B79">
              <w:t xml:space="preserve"> со дня получения документов, указанных в п. </w:t>
            </w:r>
            <w:hyperlink w:anchor="p06_1_1" w:history="1">
              <w:r w:rsidRPr="0028454E">
                <w:t>5.1.1</w:t>
              </w:r>
            </w:hyperlink>
            <w:r w:rsidRPr="00142B79">
              <w:t xml:space="preserve"> "Договора", с участием </w:t>
            </w:r>
            <w:r>
              <w:t xml:space="preserve">уполномоченного представителя </w:t>
            </w:r>
            <w:r w:rsidRPr="00142B79">
              <w:t>"</w:t>
            </w:r>
            <w:r>
              <w:t>Исполнителя</w:t>
            </w:r>
            <w:r w:rsidRPr="00142B79">
              <w:t>" осмотреть и принять выполненные "Работы" (результат "Работ"), подписать и вернуть "</w:t>
            </w:r>
            <w:r>
              <w:t>Исполнителю</w:t>
            </w:r>
            <w:r w:rsidRPr="00142B79">
              <w:t>" 1 (один) экземпляр Акта сдачи-приемки работ</w:t>
            </w:r>
            <w:r>
              <w:t xml:space="preserve"> </w:t>
            </w:r>
            <w:r w:rsidRPr="00142B79">
              <w:t>или направить "</w:t>
            </w:r>
            <w:r>
              <w:t>Исполнителю</w:t>
            </w:r>
            <w:r w:rsidRPr="00142B79">
              <w:t>" мотивированный отказ от приемки "Работ" путем направления его по почте</w:t>
            </w:r>
            <w:r>
              <w:t>,</w:t>
            </w:r>
            <w:r w:rsidRPr="00142B79">
              <w:t xml:space="preserve"> заказным почтовым отправлением с уведомлением о вручении адресату</w:t>
            </w:r>
            <w:r>
              <w:t xml:space="preserve">, </w:t>
            </w:r>
            <w:r w:rsidRPr="00142B79">
              <w:t>либо нарочным.</w:t>
            </w:r>
            <w:r>
              <w:t xml:space="preserve"> </w:t>
            </w:r>
          </w:p>
          <w:p w:rsidR="00191976" w:rsidRPr="00142B79" w:rsidRDefault="00191976" w:rsidP="003123F3">
            <w:pPr>
              <w:pStyle w:val="a9"/>
              <w:ind w:left="0" w:firstLine="648"/>
              <w:jc w:val="both"/>
            </w:pPr>
            <w:r>
              <w:t xml:space="preserve">В случае, если в течение срока, указанного в абз. 1 настоящего пункта «Договора» «Заказчик» не подписал Акт сдачи-приемки выполненных работ и не представил мотивированный отказ от их приемки, то </w:t>
            </w:r>
            <w:r w:rsidRPr="00142B79">
              <w:t xml:space="preserve">"Работы" считаются принятыми "Заказчиком" и подлежащими оплате на основании одностороннего </w:t>
            </w:r>
            <w:r>
              <w:t>А</w:t>
            </w:r>
            <w:r w:rsidRPr="00142B79">
              <w:t>к</w:t>
            </w:r>
            <w:r>
              <w:t>та, составленного "Исполнителем".</w:t>
            </w:r>
          </w:p>
          <w:p w:rsidR="00191976" w:rsidRPr="00142B79" w:rsidRDefault="00191976" w:rsidP="00DE5F34">
            <w:pPr>
              <w:pStyle w:val="a9"/>
              <w:numPr>
                <w:ilvl w:val="2"/>
                <w:numId w:val="6"/>
              </w:numPr>
              <w:ind w:left="0" w:firstLine="622"/>
              <w:jc w:val="both"/>
            </w:pPr>
            <w:r w:rsidRPr="00142B79">
              <w:t xml:space="preserve">В случае отказа "Заказчика" от приемки "Работ" "Сторонами" в течение </w:t>
            </w:r>
            <w:r w:rsidRPr="0028454E">
              <w:t>3 (трех)</w:t>
            </w:r>
            <w:r>
              <w:t> рабочих дней</w:t>
            </w:r>
            <w:r w:rsidRPr="00142B79">
              <w:t xml:space="preserve"> со дня получения "</w:t>
            </w:r>
            <w:r>
              <w:t>Исполнителе</w:t>
            </w:r>
            <w:r w:rsidRPr="00142B79">
              <w:t>м" мотивированного отказа составляется двусторонний акт с перечнем необходимых доработок и сроков их выполнения.</w:t>
            </w:r>
          </w:p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"Заказчик", обнаруживший недостатки в "Работе" при ее приемке, вправе ссылаться на них в случаях, если в Акте сдачи-приемки работ</w:t>
            </w:r>
            <w:r>
              <w:t>,</w:t>
            </w:r>
            <w:r w:rsidRPr="00142B79">
              <w:t xml:space="preserve"> либо в ином документе, удостоверяющем приемку, были оговорены эти недостатки</w:t>
            </w:r>
            <w:r>
              <w:t>,</w:t>
            </w:r>
            <w:r w:rsidRPr="00142B79">
              <w:t xml:space="preserve"> либо возможность последующего предъявления требования об их устранении.</w:t>
            </w:r>
          </w:p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"Заказчик", принявший "Работу" без проверки, лишается права ссылаться на недостатки "Работы", которые могли быть установлены при обычном способе ее приемки (явные недостатки).</w:t>
            </w:r>
          </w:p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"Заказчик", обнаружив после приемки "Работы" отступления в ней от условий "Договора" или иные недостатки, которые не могли быть установлены им при обычном способе приемки (скрытые недостатки), в том числе такие, которые были умышленно скрыты "</w:t>
            </w:r>
            <w:r>
              <w:t>Исполнителе</w:t>
            </w:r>
            <w:r w:rsidRPr="00142B79">
              <w:t>м", обязан известить об этом "</w:t>
            </w:r>
            <w:r>
              <w:t>Исполнителя</w:t>
            </w:r>
            <w:r w:rsidRPr="00142B79">
              <w:t xml:space="preserve">" в течение </w:t>
            </w:r>
            <w:r w:rsidRPr="0028454E">
              <w:t>5 (пяти)</w:t>
            </w:r>
            <w:r>
              <w:t> рабочих дней</w:t>
            </w:r>
            <w:r w:rsidRPr="00142B79">
              <w:t xml:space="preserve"> со дня их обнаружения.</w:t>
            </w:r>
          </w:p>
          <w:p w:rsidR="00191976" w:rsidRPr="00AC232E" w:rsidRDefault="00191976" w:rsidP="004B72C0">
            <w:pPr>
              <w:pStyle w:val="a5"/>
              <w:numPr>
                <w:ilvl w:val="1"/>
                <w:numId w:val="6"/>
              </w:numPr>
              <w:ind w:left="55" w:firstLine="567"/>
            </w:pPr>
            <w:r w:rsidRPr="00142B79">
              <w:t>При досрочном прекращени</w:t>
            </w:r>
            <w:r>
              <w:t>и</w:t>
            </w:r>
            <w:r w:rsidRPr="00142B79">
              <w:t xml:space="preserve"> "Работ" по "Договору", "Заказчик" обязан принять выполненные "Работы" по степени их готовности на дату прекращения "Работ" и оплатить их стоимость.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Ответственность сторон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21861" w:rsidRDefault="00191976" w:rsidP="00600301">
            <w:pPr>
              <w:pStyle w:val="a5"/>
            </w:pPr>
            <w:bookmarkStart w:id="30" w:name="p07_1"/>
            <w:r>
              <w:lastRenderedPageBreak/>
              <w:t>6</w:t>
            </w:r>
            <w:r w:rsidRPr="00A21861">
              <w:t>.1.</w:t>
            </w:r>
            <w:r w:rsidRPr="00A21861">
              <w:tab/>
            </w:r>
            <w:bookmarkEnd w:id="30"/>
            <w:r w:rsidRPr="00A21861">
              <w:t xml:space="preserve">Применимым правом по </w:t>
            </w:r>
            <w:r>
              <w:t>«Договору» является право Российской Федерации</w:t>
            </w:r>
            <w:r w:rsidRPr="00A2186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21861" w:rsidRDefault="00191976" w:rsidP="00600301">
            <w:pPr>
              <w:pStyle w:val="a5"/>
            </w:pPr>
            <w:bookmarkStart w:id="31" w:name="p07_2"/>
            <w:r>
              <w:t>6</w:t>
            </w:r>
            <w:r w:rsidRPr="00A21861">
              <w:t>.2.</w:t>
            </w:r>
            <w:r w:rsidRPr="00A21861">
              <w:tab/>
            </w:r>
            <w:bookmarkEnd w:id="31"/>
            <w:r>
              <w:t>«Стороны»</w:t>
            </w:r>
            <w:r w:rsidRPr="00A21861">
              <w:t xml:space="preserve"> несут ответственность за неисполнение или ненадлежащее ис</w:t>
            </w:r>
            <w:r>
              <w:t xml:space="preserve">полнение своих обязательств по «Договору» в соответствии с «Договором» </w:t>
            </w:r>
            <w:r w:rsidRPr="00A21861">
              <w:t xml:space="preserve"> и законодательством</w:t>
            </w:r>
            <w:r>
              <w:t xml:space="preserve"> Российской Федерации</w:t>
            </w:r>
            <w:r w:rsidRPr="00A2186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21861" w:rsidRDefault="00191976" w:rsidP="00600301">
            <w:pPr>
              <w:pStyle w:val="a5"/>
            </w:pPr>
            <w:bookmarkStart w:id="32" w:name="p07_3"/>
            <w:r>
              <w:t>6</w:t>
            </w:r>
            <w:r w:rsidRPr="00A21861">
              <w:t>.3.</w:t>
            </w:r>
            <w:r w:rsidRPr="00A21861">
              <w:tab/>
            </w:r>
            <w:bookmarkEnd w:id="32"/>
            <w:r>
              <w:t>Неустойка по «Договору»</w:t>
            </w:r>
            <w:r w:rsidRPr="00A21861">
              <w:t xml:space="preserve"> выплачивается только на основании обосно</w:t>
            </w:r>
            <w:r>
              <w:t>ванного письменного требования «</w:t>
            </w:r>
            <w:r w:rsidRPr="00A21861">
              <w:t>Сторон</w:t>
            </w:r>
            <w:r>
              <w:t>»</w:t>
            </w:r>
            <w:r w:rsidRPr="00A2186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142B79" w:rsidRDefault="00191976" w:rsidP="003123F3">
            <w:pPr>
              <w:pStyle w:val="a5"/>
            </w:pPr>
            <w:bookmarkStart w:id="33" w:name="p07_4"/>
            <w:r>
              <w:t>6</w:t>
            </w:r>
            <w:r w:rsidRPr="00A21861">
              <w:t>.4.</w:t>
            </w:r>
            <w:r w:rsidRPr="00A21861">
              <w:tab/>
            </w:r>
            <w:bookmarkEnd w:id="33"/>
            <w:r w:rsidRPr="00142B79">
              <w:t>Выплата неустойки не освобождает "Стороны" от выполнения обязанностей, предусмотренных "Договором".</w:t>
            </w:r>
          </w:p>
          <w:p w:rsidR="00191976" w:rsidRPr="00CF0789" w:rsidRDefault="00191976" w:rsidP="00DE5F34">
            <w:pPr>
              <w:pStyle w:val="a5"/>
              <w:numPr>
                <w:ilvl w:val="1"/>
                <w:numId w:val="7"/>
              </w:numPr>
              <w:ind w:left="55" w:firstLine="567"/>
              <w:rPr>
                <w:b/>
              </w:rPr>
            </w:pPr>
            <w:r w:rsidRPr="00CF0789">
              <w:rPr>
                <w:b/>
              </w:rPr>
              <w:t>Ответственность "Заказчика":</w:t>
            </w:r>
          </w:p>
          <w:p w:rsidR="00191976" w:rsidRPr="00142B79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>В случае уклонения "Заказчиком" от приемки "Работ" (этапа "Работ") "Заказчик" обязуется выплатить "</w:t>
            </w:r>
            <w:r>
              <w:t>Исполнителю</w:t>
            </w:r>
            <w:r w:rsidRPr="00142B79">
              <w:t xml:space="preserve">" пени в размере </w:t>
            </w:r>
            <w:r w:rsidRPr="005351C6">
              <w:t>0,1 (одна десятая)</w:t>
            </w:r>
            <w:r w:rsidRPr="00142B79">
              <w:t> процентов в день от стоимости "Работ" (этапа "Работ") за каждый день просрочки</w:t>
            </w:r>
            <w:r>
              <w:t>.</w:t>
            </w:r>
          </w:p>
          <w:p w:rsidR="00191976" w:rsidRPr="00142B79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>В случае несвоевременной оплаты "Работ" (этапа "Работ") "</w:t>
            </w:r>
            <w:r>
              <w:t>Исполнителю</w:t>
            </w:r>
            <w:r w:rsidRPr="00142B79">
              <w:t>" в соответствии с условиями "Договора" "Заказчик" обязуется выплатить "</w:t>
            </w:r>
            <w:r>
              <w:t>Исполнителю</w:t>
            </w:r>
            <w:r w:rsidRPr="00142B79">
              <w:t xml:space="preserve">" пени в размере </w:t>
            </w:r>
            <w:r w:rsidRPr="005351C6">
              <w:t>0,1 (одна десятая)</w:t>
            </w:r>
            <w:r w:rsidRPr="00142B79">
              <w:t> процентов в день от стоимости несвоевременно оплаченных "Работ" за каждый день просрочки</w:t>
            </w:r>
            <w:r>
              <w:t>.</w:t>
            </w:r>
          </w:p>
          <w:p w:rsidR="00191976" w:rsidRPr="00CF0789" w:rsidRDefault="00191976" w:rsidP="00DE5F34">
            <w:pPr>
              <w:pStyle w:val="a5"/>
              <w:numPr>
                <w:ilvl w:val="1"/>
                <w:numId w:val="7"/>
              </w:numPr>
              <w:ind w:left="55" w:firstLine="567"/>
              <w:rPr>
                <w:b/>
              </w:rPr>
            </w:pPr>
            <w:r w:rsidRPr="00CF0789">
              <w:rPr>
                <w:b/>
              </w:rPr>
              <w:t>Ответственность "</w:t>
            </w:r>
            <w:r>
              <w:rPr>
                <w:b/>
              </w:rPr>
              <w:t>Исполнителя</w:t>
            </w:r>
            <w:r w:rsidRPr="00CF0789">
              <w:rPr>
                <w:b/>
              </w:rPr>
              <w:t>":</w:t>
            </w:r>
          </w:p>
          <w:p w:rsidR="00191976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>"</w:t>
            </w:r>
            <w:r>
              <w:t>Исполнитель</w:t>
            </w:r>
            <w:r w:rsidRPr="00142B79">
              <w:t xml:space="preserve">" несет ответственность за ненадлежащее выполнение "Работ". </w:t>
            </w:r>
          </w:p>
          <w:p w:rsidR="00191976" w:rsidRPr="00142B79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 xml:space="preserve">При обнаружении недостатков </w:t>
            </w:r>
            <w:r>
              <w:t>«Работы»</w:t>
            </w:r>
            <w:r w:rsidRPr="00142B79">
              <w:t xml:space="preserve"> "</w:t>
            </w:r>
            <w:r>
              <w:t>Исполнитель</w:t>
            </w:r>
            <w:r w:rsidRPr="00142B79">
              <w:t>" по требованию "Заказчика" обязан безвозмездно произвести необходимые работы</w:t>
            </w:r>
            <w:r>
              <w:t xml:space="preserve"> по устранению недостатков</w:t>
            </w:r>
            <w:r w:rsidRPr="00142B79">
              <w:t>.</w:t>
            </w:r>
          </w:p>
          <w:p w:rsidR="00191976" w:rsidRPr="00A21861" w:rsidRDefault="00191976" w:rsidP="00600301">
            <w:pPr>
              <w:pStyle w:val="a5"/>
            </w:pPr>
            <w:r w:rsidRPr="00142B79">
              <w:t>"Стороны" не несут ответственности за невыполнение своих обязательств по "Договору", если оно вызвано действием или бездействием другой "Стороны", повлекшим невыполнение ею собственных обязательств по "Договору".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A2186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Основания и порядок расторжения договора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24C1F" w:rsidRDefault="00191976" w:rsidP="00A36E94">
            <w:pPr>
              <w:pStyle w:val="a5"/>
            </w:pPr>
            <w:bookmarkStart w:id="34" w:name="p08_1"/>
            <w:r w:rsidRPr="00D24C1F">
              <w:t>7.1.</w:t>
            </w:r>
            <w:r w:rsidRPr="00D24C1F">
              <w:tab/>
            </w:r>
            <w:bookmarkEnd w:id="34"/>
            <w:r w:rsidRPr="00D24C1F">
              <w:t>«Договор» может быть расторгнут: по соглашению «Сторон», и по основаниям предусмотренным «Договором» и действующим законодательством РФ.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24C1F" w:rsidRDefault="00191976" w:rsidP="00A36E94">
            <w:pPr>
              <w:pStyle w:val="a5"/>
            </w:pPr>
            <w:bookmarkStart w:id="35" w:name="p08_2"/>
            <w:r w:rsidRPr="00D24C1F">
              <w:t>7.2.</w:t>
            </w:r>
            <w:r w:rsidRPr="00D24C1F">
              <w:tab/>
            </w:r>
            <w:bookmarkEnd w:id="35"/>
            <w:r w:rsidRPr="00D24C1F">
              <w:t xml:space="preserve">Расторжение «Договора» в одностороннем внесудебном порядке производится только по основаниям предусмотренным «Договором», по письменному требованию «Стороны» инициирующей расторжение, по истечении </w:t>
            </w:r>
            <w:r w:rsidRPr="00D24C1F">
              <w:rPr>
                <w:rStyle w:val="bindvalue"/>
              </w:rPr>
              <w:t>30 (тридцати)</w:t>
            </w:r>
            <w:r w:rsidRPr="00D24C1F">
              <w:t> календарных дней со дня получения «Стороной»  такого требования. В течение указанного срока «Стороны» обязаны определить объем выполненных «Работ», в порядке, установленном для сдачи-приемки «Работ» и произвести взаиморасчеты.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36" w:name="p08_3"/>
            <w:r>
              <w:t>7</w:t>
            </w:r>
            <w:r w:rsidRPr="00DF349A">
              <w:t>.3.</w:t>
            </w:r>
            <w:r w:rsidRPr="00DF349A">
              <w:tab/>
            </w:r>
            <w:bookmarkEnd w:id="36"/>
            <w:r>
              <w:t>«Заказчик» вправе расторгнуть «Договор»</w:t>
            </w:r>
            <w:r w:rsidRPr="00DF349A">
              <w:t xml:space="preserve"> в одностороннем порядке: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835F9A">
            <w:pPr>
              <w:pStyle w:val="a5"/>
            </w:pPr>
            <w:bookmarkStart w:id="37" w:name="p08_3_2"/>
            <w:r>
              <w:t>7</w:t>
            </w:r>
            <w:r w:rsidRPr="00DF349A">
              <w:t>.3.</w:t>
            </w:r>
            <w:r>
              <w:t>1</w:t>
            </w:r>
            <w:r w:rsidRPr="00DF349A">
              <w:t>.</w:t>
            </w:r>
            <w:r w:rsidRPr="00DF349A">
              <w:tab/>
            </w:r>
            <w:bookmarkEnd w:id="37"/>
            <w:r>
              <w:t>В любое время до сдачи «Заказчику» результата «Работы», уплатив «Исполнителю»</w:t>
            </w:r>
            <w:r w:rsidRPr="00DF349A">
              <w:t xml:space="preserve"> часть установл</w:t>
            </w:r>
            <w:r>
              <w:t>енной «Договором» стоимости «Работ» пропорционально части «Работ»</w:t>
            </w:r>
            <w:r w:rsidRPr="00DF349A">
              <w:t>, выполненной до</w:t>
            </w:r>
            <w:r>
              <w:t xml:space="preserve"> получения извещения об отказе «Заказчика»  от исполнения «Договора»</w:t>
            </w:r>
            <w:r w:rsidRPr="00DF349A">
              <w:t xml:space="preserve">. </w:t>
            </w:r>
          </w:p>
          <w:p w:rsidR="00191976" w:rsidRPr="00DF349A" w:rsidRDefault="00191976" w:rsidP="00251EB7">
            <w:pPr>
              <w:pStyle w:val="a5"/>
            </w:pPr>
            <w:r>
              <w:t xml:space="preserve">7.3.2. </w:t>
            </w:r>
            <w:r w:rsidRPr="00DF349A">
              <w:t>"Зак</w:t>
            </w:r>
            <w:r>
              <w:t>азчик" обязан возместить «Исполнителю»</w:t>
            </w:r>
            <w:r w:rsidRPr="00DF349A">
              <w:t xml:space="preserve"> уб</w:t>
            </w:r>
            <w:r>
              <w:t>ытки, причиненные прекращением «Договора»</w:t>
            </w:r>
            <w:r w:rsidRPr="00DF349A">
              <w:t>, в пределах р</w:t>
            </w:r>
            <w:r>
              <w:t>азницы между стоимостью всех «Работ» по «Договору» и стоимостью оплаченных «Заказчиком» «Работ»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>
            <w:pPr>
              <w:pStyle w:val="a5"/>
            </w:pPr>
            <w:bookmarkStart w:id="38" w:name="p08_4"/>
            <w:r>
              <w:t>7</w:t>
            </w:r>
            <w:r w:rsidRPr="00DF349A">
              <w:t>.4.</w:t>
            </w:r>
            <w:r w:rsidRPr="00DF349A">
              <w:tab/>
            </w:r>
            <w:bookmarkEnd w:id="38"/>
            <w:r>
              <w:t>«Исполнитель» вправе расторгнуть «Договор»</w:t>
            </w:r>
            <w:r w:rsidRPr="00DF349A">
              <w:t xml:space="preserve"> в одностороннем порядке:</w:t>
            </w:r>
          </w:p>
          <w:p w:rsidR="00191976" w:rsidRPr="00DF349A" w:rsidRDefault="00191976">
            <w:pPr>
              <w:pStyle w:val="a5"/>
            </w:pPr>
            <w:r>
              <w:t>7.4.1. В случае непредставления «Заказчиком» исходных данных и документации, предусмотренной главой 1 настоящего Договора.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DC5272">
            <w:pPr>
              <w:pStyle w:val="a5"/>
            </w:pPr>
            <w:bookmarkStart w:id="39" w:name="p08_4_1"/>
            <w:r>
              <w:t>7</w:t>
            </w:r>
            <w:r w:rsidRPr="00DF349A">
              <w:t>.4.</w:t>
            </w:r>
            <w:r>
              <w:t>2</w:t>
            </w:r>
            <w:r w:rsidRPr="00DF349A">
              <w:t>.</w:t>
            </w:r>
            <w:r w:rsidRPr="00DF349A">
              <w:tab/>
            </w:r>
            <w:bookmarkEnd w:id="39"/>
            <w:r w:rsidRPr="00DF349A">
              <w:t>В случаях,</w:t>
            </w:r>
            <w:r>
              <w:t xml:space="preserve"> задержки уплаты авансового платежа, предусмотренного пунктом</w:t>
            </w:r>
            <w:r w:rsidRPr="00DF349A">
              <w:t xml:space="preserve"> </w:t>
            </w:r>
            <w:r>
              <w:t>3.2. «Договора»  более чем на 5-ть (пять)  календарных дней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>
            <w:pPr>
              <w:pStyle w:val="a5"/>
            </w:pPr>
            <w:bookmarkStart w:id="40" w:name="p08_4_2"/>
            <w:r>
              <w:t>7</w:t>
            </w:r>
            <w:r w:rsidRPr="00DF349A">
              <w:t>.4.</w:t>
            </w:r>
            <w:r>
              <w:t>3</w:t>
            </w:r>
            <w:r w:rsidRPr="00DF349A">
              <w:t>.</w:t>
            </w:r>
            <w:r w:rsidRPr="00DF349A">
              <w:tab/>
            </w:r>
            <w:bookmarkEnd w:id="40"/>
            <w:r w:rsidRPr="00DF349A">
              <w:t>В случае суще</w:t>
            </w:r>
            <w:r>
              <w:t>ственного увеличения стоимости «Работ»</w:t>
            </w:r>
            <w:r w:rsidRPr="00DF349A">
              <w:t xml:space="preserve"> или необходим</w:t>
            </w:r>
            <w:r>
              <w:t>ости проведения дополнительных «Работ» и отказа «Заказчика»</w:t>
            </w:r>
            <w:r w:rsidRPr="00DF349A">
              <w:t xml:space="preserve"> от заключения дополнительного согл</w:t>
            </w:r>
            <w:r>
              <w:t>ашения об увеличении стоимости «Работ»</w:t>
            </w:r>
            <w:r w:rsidRPr="00DF349A">
              <w:t>.</w:t>
            </w:r>
          </w:p>
          <w:p w:rsidR="00191976" w:rsidRDefault="00191976" w:rsidP="00453817">
            <w:pPr>
              <w:pStyle w:val="a5"/>
            </w:pPr>
            <w:r>
              <w:lastRenderedPageBreak/>
              <w:t>7.5. В случае, если на момент одностороннего расторжения договора «Исполнителем», вызванного ненадлежащим исполнением условий договора «Заказчиком», «Исполнитель» не выполнил объем «Работ», оплаченных путем перечисления авансового платежа по настоящему Договору, все средства, перечисленные в качестве такого платежа, не полежат возврату «Заказчику».</w:t>
            </w:r>
          </w:p>
          <w:p w:rsidR="00191976" w:rsidRPr="00DF349A" w:rsidRDefault="00191976" w:rsidP="00CE00CC">
            <w:pPr>
              <w:pStyle w:val="a5"/>
            </w:pPr>
            <w:r>
              <w:t>7.6. В случае, если на момент одностороннего расторжения договора «Заказчиком», «Исполнитель» надлежащим образом выполняя «Работы» по настоящему Договору, не выполнил объем «Работ», оплаченных путем перечисления авансового платежа, все средства, перечисленные в качестве такого платежа, не полежат возврату «Заказчику».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Разрешение споров из договора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251EB7">
            <w:pPr>
              <w:pStyle w:val="a5"/>
            </w:pPr>
            <w:bookmarkStart w:id="41" w:name="p09_1"/>
            <w:r>
              <w:t>8</w:t>
            </w:r>
            <w:r w:rsidRPr="00DF349A">
              <w:t>.1.</w:t>
            </w:r>
            <w:r w:rsidRPr="00DF349A">
              <w:tab/>
            </w:r>
            <w:bookmarkEnd w:id="41"/>
            <w:r w:rsidRPr="00DF349A">
              <w:t xml:space="preserve">Претензионный </w:t>
            </w:r>
            <w:r>
              <w:t>порядок рассмотрения споров из «Договора» является для «Сторон»</w:t>
            </w:r>
            <w:r w:rsidRPr="00DF349A">
              <w:t xml:space="preserve"> обязательным.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1D3343">
            <w:pPr>
              <w:pStyle w:val="a5"/>
            </w:pPr>
            <w:bookmarkStart w:id="42" w:name="p09_2"/>
            <w:r>
              <w:t>8</w:t>
            </w:r>
            <w:r w:rsidRPr="00DF349A">
              <w:t>.2.</w:t>
            </w:r>
            <w:r w:rsidRPr="00DF349A">
              <w:tab/>
            </w:r>
            <w:bookmarkEnd w:id="42"/>
            <w:r w:rsidRPr="00DF349A">
              <w:t>Претензионные пись</w:t>
            </w:r>
            <w:r>
              <w:t>ма направляются «Сторонами» наро</w:t>
            </w:r>
            <w:r w:rsidRPr="00DF349A">
              <w:t>чным либо заказным почтовым отправлением с уведомлением о вручении последне</w:t>
            </w:r>
            <w:r>
              <w:t>го адресату по местонахождению «Сторон», указанным в «</w:t>
            </w:r>
            <w:r w:rsidRPr="00DF349A">
              <w:t>Договор</w:t>
            </w:r>
            <w:r>
              <w:t>е»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835F9A">
            <w:pPr>
              <w:pStyle w:val="a5"/>
            </w:pPr>
            <w:bookmarkStart w:id="43" w:name="p09_3"/>
            <w:r>
              <w:t>8</w:t>
            </w:r>
            <w:r w:rsidRPr="00DF349A">
              <w:t>.3.</w:t>
            </w:r>
            <w:r w:rsidRPr="00DF349A">
              <w:tab/>
            </w:r>
            <w:bookmarkEnd w:id="43"/>
            <w:r>
              <w:t>Направление «Сторонами»</w:t>
            </w:r>
            <w:r w:rsidRPr="00DF349A">
              <w:t xml:space="preserve"> претензионных писем иным способом, чем указано в п. </w:t>
            </w:r>
            <w:hyperlink w:anchor="p09_2" w:history="1">
              <w:r>
                <w:rPr>
                  <w:rStyle w:val="a3"/>
                </w:rPr>
                <w:t>8.</w:t>
              </w:r>
              <w:r w:rsidRPr="00835F9A">
                <w:rPr>
                  <w:rStyle w:val="a3"/>
                </w:rPr>
                <w:t>2</w:t>
              </w:r>
            </w:hyperlink>
            <w:r>
              <w:t xml:space="preserve">. «Договора» </w:t>
            </w:r>
            <w:r w:rsidRPr="00DF349A">
              <w:t xml:space="preserve"> не допускается.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4" w:name="p09_4"/>
            <w:r>
              <w:t>8</w:t>
            </w:r>
            <w:r w:rsidRPr="00DF349A">
              <w:t>.4.</w:t>
            </w:r>
            <w:r w:rsidRPr="00DF349A">
              <w:tab/>
            </w:r>
            <w:bookmarkEnd w:id="44"/>
            <w:r w:rsidRPr="00DF349A">
              <w:t xml:space="preserve">Срок рассмотрения претензионного письма составляет </w:t>
            </w:r>
            <w:r w:rsidRPr="00DF349A">
              <w:rPr>
                <w:rStyle w:val="bindvalue"/>
              </w:rPr>
              <w:t>10 (десять)</w:t>
            </w:r>
            <w:r w:rsidRPr="00DF349A">
              <w:t> рабочих дней со дня получения последнего адресатом.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835F9A">
            <w:pPr>
              <w:pStyle w:val="a5"/>
            </w:pPr>
            <w:bookmarkStart w:id="45" w:name="p09_5"/>
            <w:r>
              <w:t>8</w:t>
            </w:r>
            <w:r w:rsidRPr="00DF349A">
              <w:t>.5.</w:t>
            </w:r>
            <w:r w:rsidRPr="00DF349A">
              <w:tab/>
            </w:r>
            <w:bookmarkEnd w:id="45"/>
            <w:r>
              <w:t>Споры из «Договора»</w:t>
            </w:r>
            <w:r w:rsidRPr="00DF349A">
              <w:t xml:space="preserve"> разрешаются в судебном порядке в </w:t>
            </w:r>
            <w:r>
              <w:rPr>
                <w:rStyle w:val="bindvalue"/>
              </w:rPr>
              <w:t>Арбитражном суде          г. Москвы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6C41C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Форс-мажор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6" w:name="p10_1"/>
            <w:r>
              <w:t>9</w:t>
            </w:r>
            <w:r w:rsidRPr="00DF349A">
              <w:t>.1.</w:t>
            </w:r>
            <w:r w:rsidRPr="00DF349A">
              <w:tab/>
            </w:r>
            <w:bookmarkEnd w:id="46"/>
            <w:r>
              <w:t>«Стороны»</w:t>
            </w:r>
            <w:r w:rsidRPr="00DF349A">
              <w:t xml:space="preserve"> освобождаются от ответственности за полное или частично</w:t>
            </w:r>
            <w:r>
              <w:t>е неисполнение обязательств по «Договору»</w:t>
            </w:r>
            <w:r w:rsidRPr="00DF349A">
      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</w:t>
            </w:r>
            <w:r>
              <w:t>зависящих от «Сторон»</w:t>
            </w:r>
            <w:r w:rsidRPr="00DF349A">
              <w:t xml:space="preserve"> обстоятельств.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7" w:name="p10_2"/>
            <w:r>
              <w:t>9</w:t>
            </w:r>
            <w:r w:rsidRPr="00DF349A">
              <w:t>.2.</w:t>
            </w:r>
            <w:r w:rsidRPr="00DF349A">
              <w:tab/>
            </w:r>
            <w:bookmarkEnd w:id="47"/>
            <w:r>
              <w:t>«Сторона»</w:t>
            </w:r>
            <w:r w:rsidRPr="00DF349A">
              <w:t>, которая не м</w:t>
            </w:r>
            <w:r>
              <w:t>ожет выполнить обязательств по «Договору»</w:t>
            </w:r>
            <w:r w:rsidRPr="00DF349A">
              <w:t xml:space="preserve">, должна своевременно, но не позднее </w:t>
            </w:r>
            <w:r w:rsidRPr="00DF349A">
              <w:rPr>
                <w:rStyle w:val="bindvalue"/>
              </w:rPr>
              <w:t>5 (пяти)</w:t>
            </w:r>
            <w:r w:rsidRPr="00DF349A">
              <w:t> календарных дней после наступления обстоятельств непреодолимой си</w:t>
            </w:r>
            <w:r>
              <w:t>лы, письменно известить другую «</w:t>
            </w:r>
            <w:r w:rsidRPr="00DF349A">
              <w:t>Сторо</w:t>
            </w:r>
            <w:r>
              <w:t>ну»</w:t>
            </w:r>
            <w:r w:rsidRPr="00DF349A">
              <w:t>, с предоставлением обосновывающих документов, выданных компетентными органами.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8" w:name="p10_3"/>
            <w:r>
              <w:t>9</w:t>
            </w:r>
            <w:r w:rsidRPr="00DF349A">
              <w:t>.3.</w:t>
            </w:r>
            <w:r w:rsidRPr="00DF349A">
              <w:tab/>
            </w:r>
            <w:bookmarkEnd w:id="48"/>
            <w:r>
              <w:t>«Стороны»</w:t>
            </w:r>
            <w:r w:rsidRPr="00DF349A">
              <w:t xml:space="preserve"> приз</w:t>
            </w:r>
            <w:r>
              <w:t>нают, что неплатежеспособность «Сторон»</w:t>
            </w:r>
            <w:r w:rsidRPr="00DF349A">
              <w:t xml:space="preserve"> не является форс-мажорным обстоятельством.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6C41C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Прочие условия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9" w:name="p11_1"/>
            <w:r>
              <w:t>10</w:t>
            </w:r>
            <w:r w:rsidRPr="00DF349A">
              <w:t>.1.</w:t>
            </w:r>
            <w:r w:rsidRPr="00DF349A">
              <w:tab/>
            </w:r>
            <w:bookmarkEnd w:id="49"/>
            <w:r>
              <w:t>«Стороны»</w:t>
            </w:r>
            <w:r w:rsidRPr="00DF349A">
              <w:t xml:space="preserve"> не имеют никаких сопутствующих устных дого</w:t>
            </w:r>
            <w:r>
              <w:t>воренностей. Содержание текста «Договора»</w:t>
            </w:r>
            <w:r w:rsidRPr="00DF349A">
              <w:t xml:space="preserve"> полностью соответствует </w:t>
            </w:r>
            <w:r>
              <w:t>действительному волеизъявлению «Сторон»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0" w:name="p11_2"/>
            <w:r>
              <w:t>10</w:t>
            </w:r>
            <w:r w:rsidRPr="00DF349A">
              <w:t>.2.</w:t>
            </w:r>
            <w:r w:rsidRPr="00DF349A">
              <w:tab/>
            </w:r>
            <w:bookmarkEnd w:id="50"/>
            <w:r>
              <w:t>Вся переписка по предмету «Договора»</w:t>
            </w:r>
            <w:r w:rsidRPr="00DF349A">
              <w:t>, предшествующая его заключению, теряет юрид</w:t>
            </w:r>
            <w:r>
              <w:t>ическую силу со дня заключения  «Договора»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1" w:name="p11_3"/>
            <w:r>
              <w:t>10</w:t>
            </w:r>
            <w:r w:rsidRPr="00DF349A">
              <w:t>.3.</w:t>
            </w:r>
            <w:r w:rsidRPr="00DF349A">
              <w:tab/>
            </w:r>
            <w:bookmarkEnd w:id="51"/>
            <w:r>
              <w:t xml:space="preserve">«Стороны» </w:t>
            </w:r>
            <w:r w:rsidRPr="00DF349A">
              <w:t xml:space="preserve"> признают, чт</w:t>
            </w:r>
            <w:r>
              <w:t>о если какое-либо из положений «Договора»</w:t>
            </w:r>
            <w:r w:rsidRPr="00DF349A">
              <w:t xml:space="preserve"> становится недействительным в течение срока его действия вследствие изменения законодательства, остальные положе</w:t>
            </w:r>
            <w:r>
              <w:t>ния «Договора» обязательны для «Сторон» в течение срока действия «Договора»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2" w:name="p11_4"/>
            <w:r>
              <w:t>10</w:t>
            </w:r>
            <w:r w:rsidRPr="00DF349A">
              <w:t>.4.</w:t>
            </w:r>
            <w:r w:rsidRPr="00DF349A">
              <w:tab/>
            </w:r>
            <w:bookmarkEnd w:id="52"/>
            <w:r w:rsidRPr="00DF349A">
              <w:t>Договор составлен в 2 (двух) подлинных экземплярах на русском</w:t>
            </w:r>
            <w:r>
              <w:t xml:space="preserve"> языке по одному для каждой из «Сторон»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6C41C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Список приложений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3" w:name="p13_1"/>
            <w:r>
              <w:lastRenderedPageBreak/>
              <w:t>11</w:t>
            </w:r>
            <w:r w:rsidRPr="00DF349A">
              <w:t>.1.</w:t>
            </w:r>
            <w:r w:rsidRPr="00DF349A">
              <w:tab/>
            </w:r>
            <w:bookmarkEnd w:id="53"/>
            <w:r w:rsidRPr="00DF349A">
              <w:t>Приложение №</w:t>
            </w:r>
            <w:r>
              <w:rPr>
                <w:rStyle w:val="bindvalue"/>
              </w:rPr>
              <w:t xml:space="preserve">1 </w:t>
            </w:r>
            <w:r>
              <w:t> — Техническое задание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4" w:name="p13_2"/>
            <w:r>
              <w:t>11</w:t>
            </w:r>
            <w:r w:rsidRPr="00DF349A">
              <w:t>.2.</w:t>
            </w:r>
            <w:r w:rsidRPr="00DF349A">
              <w:tab/>
            </w:r>
            <w:bookmarkEnd w:id="54"/>
            <w:r w:rsidRPr="00DF349A">
              <w:t>Приложение №</w:t>
            </w:r>
            <w:r>
              <w:rPr>
                <w:rStyle w:val="bindvalue"/>
              </w:rPr>
              <w:t>2</w:t>
            </w:r>
            <w:r>
              <w:t> — Протокол о договорной цене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6A2A2C" w:rsidRDefault="00191976">
            <w:pPr>
              <w:pStyle w:val="3"/>
              <w:rPr>
                <w:sz w:val="24"/>
                <w:szCs w:val="24"/>
              </w:rPr>
            </w:pPr>
            <w:r w:rsidRPr="006A2A2C">
              <w:rPr>
                <w:sz w:val="24"/>
                <w:szCs w:val="24"/>
              </w:rPr>
              <w:t>12.</w:t>
            </w:r>
            <w:r w:rsidRPr="006A2A2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Юридические а</w:t>
            </w:r>
            <w:r w:rsidRPr="006A2A2C">
              <w:rPr>
                <w:sz w:val="24"/>
                <w:szCs w:val="24"/>
              </w:rPr>
              <w:t xml:space="preserve">дреса и реквизиты </w:t>
            </w:r>
            <w:r>
              <w:rPr>
                <w:sz w:val="24"/>
                <w:szCs w:val="24"/>
              </w:rPr>
              <w:t xml:space="preserve">и подписи </w:t>
            </w:r>
            <w:r w:rsidRPr="006A2A2C">
              <w:rPr>
                <w:sz w:val="24"/>
                <w:szCs w:val="24"/>
              </w:rPr>
              <w:t>сторон</w:t>
            </w:r>
          </w:p>
        </w:tc>
      </w:tr>
    </w:tbl>
    <w:p w:rsidR="006A2A2C" w:rsidRDefault="006A2A2C"/>
    <w:p w:rsidR="00CF5799" w:rsidRDefault="006A2A2C" w:rsidP="00177D7D">
      <w:pPr>
        <w:rPr>
          <w:lang w:val="en-US"/>
        </w:rPr>
      </w:pPr>
      <w:r>
        <w:t xml:space="preserve">ЗАКАЗЧИК                       </w:t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251EB7">
        <w:t>ИСПОЛНИТЕЛЬ</w:t>
      </w:r>
      <w:r>
        <w:t xml:space="preserve">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3D6D98" w:rsidTr="002F0CBA">
        <w:tc>
          <w:tcPr>
            <w:tcW w:w="4981" w:type="dxa"/>
          </w:tcPr>
          <w:sdt>
            <w:sdtPr>
              <w:id w:val="86295788"/>
              <w:placeholder>
                <w:docPart w:val="E2C8628505E843F78B5B2540B0DCCBE1"/>
              </w:placeholder>
              <w:showingPlcHdr/>
            </w:sdtPr>
            <w:sdtContent>
              <w:p w:rsidR="003D6D98" w:rsidRDefault="003D6D98" w:rsidP="00CF5799">
                <w:pPr>
                  <w:jc w:val="center"/>
                </w:pPr>
                <w:r w:rsidRPr="00CF5799">
                  <w:rPr>
                    <w:rStyle w:val="af0"/>
                    <w:b/>
                  </w:rPr>
                  <w:t>Место для ввода текста.</w:t>
                </w:r>
              </w:p>
            </w:sdtContent>
          </w:sdt>
          <w:p w:rsidR="003D6D98" w:rsidRPr="00020EB5" w:rsidRDefault="003D6D98" w:rsidP="00177D7D"/>
          <w:p w:rsidR="003D6D98" w:rsidRPr="00020EB5" w:rsidRDefault="003D6D98" w:rsidP="00177D7D"/>
          <w:sdt>
            <w:sdtPr>
              <w:rPr>
                <w:b/>
                <w:color w:val="808080"/>
              </w:rPr>
              <w:id w:val="86295726"/>
              <w:placeholder>
                <w:docPart w:val="0ABA0EBBEE3F49B199DF322B3CD2F7FA"/>
              </w:placeholder>
            </w:sdtPr>
            <w:sdtEndPr>
              <w:rPr>
                <w:b w:val="0"/>
              </w:rPr>
            </w:sdtEndPr>
            <w:sdtContent>
              <w:p w:rsidR="003D6D98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ИНН</w:t>
                </w:r>
                <w:r>
                  <w:t xml:space="preserve"> ______________________________</w:t>
                </w:r>
                <w:r w:rsidRPr="00A31009">
                  <w:t xml:space="preserve"> </w:t>
                </w:r>
              </w:p>
              <w:p w:rsidR="003D6D98" w:rsidRPr="00A31009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КПП</w:t>
                </w:r>
                <w:r>
                  <w:t xml:space="preserve"> ______________________________</w:t>
                </w:r>
              </w:p>
              <w:p w:rsidR="003D6D98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Юридический адрес:</w:t>
                </w:r>
                <w:r>
                  <w:t xml:space="preserve"> _______________ </w:t>
                </w:r>
              </w:p>
              <w:p w:rsidR="003D6D98" w:rsidRPr="00A31009" w:rsidRDefault="003D6D98" w:rsidP="00CF5799">
                <w:r>
                  <w:t xml:space="preserve">   ____________________________________</w:t>
                </w:r>
              </w:p>
              <w:p w:rsidR="003D6D98" w:rsidRPr="004B4683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Банк</w:t>
                </w:r>
                <w:r>
                  <w:rPr>
                    <w:b/>
                  </w:rPr>
                  <w:t xml:space="preserve">: </w:t>
                </w:r>
                <w:r>
                  <w:t>______________________________</w:t>
                </w:r>
              </w:p>
              <w:p w:rsidR="003D6D98" w:rsidRDefault="003D6D98" w:rsidP="00CF5799">
                <w:pPr>
                  <w:rPr>
                    <w:bCs/>
                  </w:rPr>
                </w:pPr>
                <w:r>
                  <w:rPr>
                    <w:b/>
                  </w:rPr>
                  <w:t xml:space="preserve">   </w:t>
                </w:r>
                <w:r w:rsidRPr="009D3276">
                  <w:rPr>
                    <w:b/>
                  </w:rPr>
                  <w:t>Р/сч</w:t>
                </w:r>
                <w:r w:rsidRPr="00A31009">
                  <w:t xml:space="preserve">. </w:t>
                </w:r>
                <w:r>
                  <w:rPr>
                    <w:bCs/>
                  </w:rPr>
                  <w:t>_______________________________</w:t>
                </w:r>
              </w:p>
              <w:p w:rsidR="003D6D98" w:rsidRPr="00914A45" w:rsidRDefault="003D6D98" w:rsidP="00CF5799">
                <w:r>
                  <w:rPr>
                    <w:bCs/>
                  </w:rPr>
                  <w:t xml:space="preserve">   </w:t>
                </w:r>
                <w:r w:rsidRPr="00914A45">
                  <w:rPr>
                    <w:b/>
                    <w:bCs/>
                  </w:rPr>
                  <w:t>К/сч.</w:t>
                </w:r>
                <w:r>
                  <w:rPr>
                    <w:b/>
                    <w:bCs/>
                  </w:rPr>
                  <w:t xml:space="preserve"> </w:t>
                </w:r>
                <w:r>
                  <w:rPr>
                    <w:bCs/>
                  </w:rPr>
                  <w:t>______________________________</w:t>
                </w:r>
              </w:p>
              <w:p w:rsidR="003D6D98" w:rsidRDefault="003D6D98" w:rsidP="00CF5799">
                <w:r>
                  <w:rPr>
                    <w:b/>
                  </w:rPr>
                  <w:t xml:space="preserve">   </w:t>
                </w:r>
                <w:r w:rsidRPr="009D3276">
                  <w:rPr>
                    <w:b/>
                  </w:rPr>
                  <w:t>БИК</w:t>
                </w:r>
                <w:r w:rsidRPr="009D3276">
                  <w:t xml:space="preserve"> </w:t>
                </w:r>
                <w:r>
                  <w:t>_______________________________</w:t>
                </w:r>
              </w:p>
            </w:sdtContent>
          </w:sdt>
          <w:p w:rsidR="003D6D98" w:rsidRDefault="003D6D98" w:rsidP="00177D7D">
            <w:pPr>
              <w:rPr>
                <w:lang w:val="en-US"/>
              </w:rPr>
            </w:pPr>
          </w:p>
        </w:tc>
        <w:tc>
          <w:tcPr>
            <w:tcW w:w="4981" w:type="dxa"/>
          </w:tcPr>
          <w:p w:rsidR="00F85EF1" w:rsidRPr="00F85EF1" w:rsidRDefault="00F85EF1" w:rsidP="00812862">
            <w:r w:rsidRPr="00F85EF1">
              <w:t xml:space="preserve">НИУ МГСУ </w:t>
            </w:r>
          </w:p>
          <w:p w:rsidR="003D6D98" w:rsidRPr="003D6D98" w:rsidRDefault="003D6D98" w:rsidP="00812862">
            <w:r w:rsidRPr="003D6D98">
              <w:t xml:space="preserve">129337 Москва, </w:t>
            </w:r>
          </w:p>
          <w:p w:rsidR="003D6D98" w:rsidRPr="003D6D98" w:rsidRDefault="003D6D98" w:rsidP="00812862">
            <w:r w:rsidRPr="003D6D98">
              <w:t xml:space="preserve">Ярославское </w:t>
            </w:r>
            <w:proofErr w:type="spellStart"/>
            <w:r w:rsidRPr="003D6D98">
              <w:t>ш</w:t>
            </w:r>
            <w:proofErr w:type="spellEnd"/>
            <w:r w:rsidRPr="003D6D98">
              <w:t>., д. 26</w:t>
            </w:r>
          </w:p>
          <w:p w:rsidR="003D6D98" w:rsidRPr="003D6D98" w:rsidRDefault="003D6D98" w:rsidP="00812862">
            <w:r w:rsidRPr="003D6D98">
              <w:t xml:space="preserve">Получатель: </w:t>
            </w:r>
          </w:p>
          <w:p w:rsidR="002F0CBA" w:rsidRPr="002F0CBA" w:rsidRDefault="002F0CBA" w:rsidP="002F0CBA">
            <w:r w:rsidRPr="002F0CBA">
              <w:t>ИНН 7716103391/ КПП 771601001</w:t>
            </w:r>
          </w:p>
          <w:p w:rsidR="002F0CBA" w:rsidRPr="002F0CBA" w:rsidRDefault="002F0CBA" w:rsidP="002F0CBA">
            <w:r w:rsidRPr="002F0CBA">
              <w:t xml:space="preserve">УФК по </w:t>
            </w:r>
            <w:proofErr w:type="gramStart"/>
            <w:r w:rsidRPr="002F0CBA">
              <w:t>г</w:t>
            </w:r>
            <w:proofErr w:type="gramEnd"/>
            <w:r w:rsidRPr="002F0CBA">
              <w:t>. Москве (</w:t>
            </w:r>
            <w:r w:rsidR="00F85EF1">
              <w:t>НИУ МГСУ</w:t>
            </w:r>
            <w:r w:rsidRPr="002F0CBA">
              <w:t xml:space="preserve"> л/с 20736Х29560) </w:t>
            </w:r>
          </w:p>
          <w:p w:rsidR="002F0CBA" w:rsidRPr="002F0CBA" w:rsidRDefault="002F0CBA" w:rsidP="002F0CBA">
            <w:r w:rsidRPr="002F0CBA">
              <w:t xml:space="preserve">Отделение 1 Москва </w:t>
            </w:r>
          </w:p>
          <w:p w:rsidR="002F0CBA" w:rsidRPr="002F0CBA" w:rsidRDefault="002F0CBA" w:rsidP="002F0CBA">
            <w:r w:rsidRPr="002F0CBA">
              <w:t xml:space="preserve">БИК 044583001 </w:t>
            </w:r>
          </w:p>
          <w:p w:rsidR="002F0CBA" w:rsidRPr="002F0CBA" w:rsidRDefault="002F0CBA" w:rsidP="002F0CBA">
            <w:proofErr w:type="gramStart"/>
            <w:r w:rsidRPr="002F0CBA">
              <w:t>Р</w:t>
            </w:r>
            <w:proofErr w:type="gramEnd"/>
            <w:r w:rsidRPr="002F0CBA">
              <w:t>/с 40501810600002000079</w:t>
            </w:r>
          </w:p>
          <w:p w:rsidR="002F0CBA" w:rsidRPr="002F0CBA" w:rsidRDefault="002F0CBA" w:rsidP="002F0CBA">
            <w:r w:rsidRPr="002F0CBA">
              <w:t>ОКТМО 45365000</w:t>
            </w:r>
          </w:p>
          <w:p w:rsidR="002F0CBA" w:rsidRPr="002F0CBA" w:rsidRDefault="002F0CBA" w:rsidP="002F0CBA">
            <w:r w:rsidRPr="002F0CBA">
              <w:t xml:space="preserve">ОКПО  02066523   </w:t>
            </w:r>
          </w:p>
          <w:p w:rsidR="002F0CBA" w:rsidRPr="002F0CBA" w:rsidRDefault="00F85EF1" w:rsidP="002F0CBA">
            <w:r>
              <w:t>ОГРН 1027700575044 от 26.12.2002</w:t>
            </w:r>
          </w:p>
          <w:p w:rsidR="003D6D98" w:rsidRPr="003D6D98" w:rsidRDefault="003D6D98" w:rsidP="002F0CBA"/>
        </w:tc>
      </w:tr>
      <w:tr w:rsidR="003D6D98" w:rsidTr="002F0CBA">
        <w:tc>
          <w:tcPr>
            <w:tcW w:w="4981" w:type="dxa"/>
          </w:tcPr>
          <w:p w:rsidR="003D6D98" w:rsidRDefault="003D6D98" w:rsidP="00CF5799">
            <w:pPr>
              <w:jc w:val="center"/>
            </w:pPr>
            <w:r>
              <w:t>Заказчик</w:t>
            </w:r>
          </w:p>
          <w:p w:rsidR="003D6D98" w:rsidRPr="00A31009" w:rsidRDefault="00BD44D2" w:rsidP="00CF5799">
            <w:pPr>
              <w:jc w:val="center"/>
            </w:pPr>
            <w:sdt>
              <w:sdtPr>
                <w:id w:val="86295785"/>
                <w:placeholder>
                  <w:docPart w:val="FA3C63E33DB14BFF83F169E625594EC7"/>
                </w:placeholder>
                <w:showingPlcHdr/>
              </w:sdtPr>
              <w:sdtContent>
                <w:r w:rsidR="003D6D98" w:rsidRPr="001B6D2A">
                  <w:rPr>
                    <w:rStyle w:val="af0"/>
                  </w:rPr>
                  <w:t>Место для ввода текста.</w:t>
                </w:r>
              </w:sdtContent>
            </w:sdt>
          </w:p>
          <w:p w:rsidR="003D6D98" w:rsidRPr="00A31009" w:rsidRDefault="003D6D98" w:rsidP="00CF5799"/>
          <w:p w:rsidR="003D6D98" w:rsidRDefault="003D6D98" w:rsidP="00CF5799"/>
          <w:p w:rsidR="003D6D98" w:rsidRPr="00A31009" w:rsidRDefault="003D6D98" w:rsidP="00CF5799">
            <w:r>
              <w:t xml:space="preserve">        </w:t>
            </w:r>
            <w:sdt>
              <w:sdtPr>
                <w:id w:val="86295786"/>
                <w:placeholder>
                  <w:docPart w:val="FA3C63E33DB14BFF83F169E625594EC7"/>
                </w:placeholder>
              </w:sdtPr>
              <w:sdtEndPr>
                <w:rPr>
                  <w:spacing w:val="1"/>
                </w:rPr>
              </w:sdtEndPr>
              <w:sdtContent>
                <w:r w:rsidRPr="00A31009">
                  <w:t xml:space="preserve">___________________/ </w:t>
                </w:r>
                <w:r>
                  <w:rPr>
                    <w:spacing w:val="1"/>
                  </w:rPr>
                  <w:t>______________ /</w:t>
                </w:r>
              </w:sdtContent>
            </w:sdt>
          </w:p>
          <w:p w:rsidR="003D6D98" w:rsidRPr="00A31009" w:rsidRDefault="003D6D98" w:rsidP="00CF5799"/>
          <w:p w:rsidR="003D6D98" w:rsidRPr="00A31009" w:rsidRDefault="003D6D98" w:rsidP="00CF5799"/>
          <w:p w:rsidR="003D6D98" w:rsidRPr="00A31009" w:rsidRDefault="003D6D98" w:rsidP="00CF5799"/>
          <w:p w:rsidR="003D6D98" w:rsidRDefault="003D6D98" w:rsidP="00CF5799">
            <w:pPr>
              <w:rPr>
                <w:lang w:val="en-US"/>
              </w:rPr>
            </w:pPr>
            <w:r>
              <w:t xml:space="preserve">        </w:t>
            </w:r>
            <w:r w:rsidRPr="00A31009">
              <w:t>М.П.</w:t>
            </w:r>
          </w:p>
        </w:tc>
        <w:tc>
          <w:tcPr>
            <w:tcW w:w="4981" w:type="dxa"/>
          </w:tcPr>
          <w:p w:rsidR="003D6D98" w:rsidRDefault="003D6D98" w:rsidP="00CF5799">
            <w:pPr>
              <w:jc w:val="center"/>
            </w:pPr>
            <w:r>
              <w:t>Исполнитель</w:t>
            </w:r>
          </w:p>
          <w:p w:rsidR="003D6D98" w:rsidRPr="00A31009" w:rsidRDefault="003D6D98" w:rsidP="00CF5799">
            <w:r>
              <w:t xml:space="preserve">            Проректор </w:t>
            </w:r>
          </w:p>
          <w:p w:rsidR="003D6D98" w:rsidRPr="00A31009" w:rsidRDefault="003D6D98" w:rsidP="00CF5799"/>
          <w:p w:rsidR="003D6D98" w:rsidRPr="00A31009" w:rsidRDefault="003D6D98" w:rsidP="00CF5799"/>
          <w:p w:rsidR="003D6D98" w:rsidRPr="00A31009" w:rsidRDefault="003D6D98" w:rsidP="00CF5799">
            <w:r w:rsidRPr="00A31009">
              <w:t>_____________________ / Лейбман М.Е./</w:t>
            </w:r>
          </w:p>
          <w:p w:rsidR="003D6D98" w:rsidRPr="00A31009" w:rsidRDefault="003D6D98" w:rsidP="00CF5799"/>
          <w:p w:rsidR="003D6D98" w:rsidRPr="00A31009" w:rsidRDefault="003D6D98" w:rsidP="00CF5799"/>
          <w:p w:rsidR="003D6D98" w:rsidRPr="00A31009" w:rsidRDefault="003D6D98" w:rsidP="00CF5799"/>
          <w:p w:rsidR="003D6D98" w:rsidRDefault="003D6D98" w:rsidP="00CF5799">
            <w:pPr>
              <w:rPr>
                <w:lang w:val="en-US"/>
              </w:rPr>
            </w:pPr>
            <w:r w:rsidRPr="00A31009">
              <w:t>М.П.</w:t>
            </w:r>
          </w:p>
        </w:tc>
      </w:tr>
    </w:tbl>
    <w:p w:rsidR="00920F3A" w:rsidRDefault="006A2A2C" w:rsidP="002F0CBA">
      <w:r>
        <w:t xml:space="preserve">                                        </w:t>
      </w:r>
      <w:r w:rsidR="004B4683">
        <w:t xml:space="preserve">             </w:t>
      </w:r>
      <w:r>
        <w:t xml:space="preserve"> </w:t>
      </w:r>
      <w:r w:rsidR="004B4683">
        <w:t xml:space="preserve">   </w:t>
      </w:r>
    </w:p>
    <w:p w:rsidR="00920F3A" w:rsidRDefault="00920F3A">
      <w:r>
        <w:br w:type="page"/>
      </w:r>
    </w:p>
    <w:p w:rsidR="00920F3A" w:rsidRDefault="00920F3A" w:rsidP="00920F3A">
      <w:pPr>
        <w:jc w:val="right"/>
      </w:pPr>
      <w:r>
        <w:lastRenderedPageBreak/>
        <w:t>Приложение №___</w:t>
      </w:r>
    </w:p>
    <w:p w:rsidR="00920F3A" w:rsidRDefault="00920F3A" w:rsidP="00920F3A">
      <w:pPr>
        <w:jc w:val="right"/>
      </w:pPr>
      <w:r>
        <w:t>к договору №____ от «___»___________201_г.</w:t>
      </w:r>
    </w:p>
    <w:p w:rsidR="00920F3A" w:rsidRDefault="00920F3A" w:rsidP="00920F3A">
      <w:pPr>
        <w:jc w:val="righ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F3A" w:rsidTr="006134DB">
        <w:tc>
          <w:tcPr>
            <w:tcW w:w="4785" w:type="dxa"/>
          </w:tcPr>
          <w:p w:rsidR="00920F3A" w:rsidRDefault="00920F3A" w:rsidP="006134DB">
            <w:pPr>
              <w:rPr>
                <w:b/>
              </w:rPr>
            </w:pPr>
            <w:r w:rsidRPr="00BE1D6A">
              <w:rPr>
                <w:b/>
              </w:rPr>
              <w:t>УТВЕРЖДАЮ</w:t>
            </w:r>
          </w:p>
          <w:p w:rsidR="00920F3A" w:rsidRDefault="00920F3A" w:rsidP="006134DB">
            <w:r>
              <w:t>«Заказчик»</w:t>
            </w:r>
          </w:p>
          <w:p w:rsidR="00920F3A" w:rsidRDefault="00920F3A" w:rsidP="006134DB">
            <w:r>
              <w:t>________________________</w:t>
            </w:r>
          </w:p>
          <w:p w:rsidR="00920F3A" w:rsidRDefault="00920F3A" w:rsidP="006134DB">
            <w:pPr>
              <w:jc w:val="both"/>
            </w:pPr>
            <w:r>
              <w:t>__________________ /_______________/</w:t>
            </w:r>
          </w:p>
          <w:p w:rsidR="00920F3A" w:rsidRDefault="00920F3A" w:rsidP="006134DB">
            <w:pPr>
              <w:jc w:val="both"/>
            </w:pPr>
            <w:r>
              <w:t>«___»___________201_г.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>М.П.</w:t>
            </w:r>
          </w:p>
          <w:p w:rsidR="00920F3A" w:rsidRDefault="00920F3A" w:rsidP="006134DB"/>
          <w:p w:rsidR="00920F3A" w:rsidRPr="00BE1D6A" w:rsidRDefault="00920F3A" w:rsidP="006134DB"/>
        </w:tc>
        <w:tc>
          <w:tcPr>
            <w:tcW w:w="4786" w:type="dxa"/>
          </w:tcPr>
          <w:p w:rsidR="00920F3A" w:rsidRDefault="00920F3A" w:rsidP="006134DB">
            <w:pPr>
              <w:rPr>
                <w:b/>
              </w:rPr>
            </w:pPr>
            <w:r>
              <w:rPr>
                <w:b/>
              </w:rPr>
              <w:t xml:space="preserve">     СОГЛАСОВАНО</w:t>
            </w:r>
          </w:p>
          <w:p w:rsidR="00920F3A" w:rsidRDefault="00920F3A" w:rsidP="006134DB">
            <w:r>
              <w:t xml:space="preserve">     «Исполнитель»</w:t>
            </w:r>
          </w:p>
          <w:p w:rsidR="00920F3A" w:rsidRDefault="00920F3A" w:rsidP="006134DB">
            <w:r>
              <w:t xml:space="preserve">     Проректор НИУ МГСУ</w:t>
            </w:r>
          </w:p>
          <w:p w:rsidR="00920F3A" w:rsidRDefault="00920F3A" w:rsidP="006134DB">
            <w:pPr>
              <w:jc w:val="both"/>
            </w:pPr>
            <w:r>
              <w:t xml:space="preserve">     ____________________ </w:t>
            </w:r>
            <w:proofErr w:type="spellStart"/>
            <w:r>
              <w:t>Лейбман</w:t>
            </w:r>
            <w:proofErr w:type="spellEnd"/>
            <w:r>
              <w:t xml:space="preserve"> М.Е.</w:t>
            </w:r>
          </w:p>
          <w:p w:rsidR="00920F3A" w:rsidRDefault="00920F3A" w:rsidP="006134DB">
            <w:pPr>
              <w:jc w:val="both"/>
            </w:pPr>
            <w:r>
              <w:t xml:space="preserve">     «___»___________201_г.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 xml:space="preserve">     М.П.</w:t>
            </w:r>
          </w:p>
          <w:p w:rsidR="00920F3A" w:rsidRDefault="00920F3A" w:rsidP="006134DB">
            <w:pPr>
              <w:jc w:val="right"/>
            </w:pPr>
          </w:p>
        </w:tc>
      </w:tr>
    </w:tbl>
    <w:p w:rsidR="00920F3A" w:rsidRDefault="00920F3A" w:rsidP="00920F3A"/>
    <w:p w:rsidR="00920F3A" w:rsidRPr="007A524A" w:rsidRDefault="00920F3A" w:rsidP="00920F3A">
      <w:pPr>
        <w:jc w:val="center"/>
        <w:rPr>
          <w:b/>
        </w:rPr>
      </w:pPr>
      <w:r>
        <w:rPr>
          <w:b/>
        </w:rPr>
        <w:t>ТЕХНИЧЕСКОЕ ЗАДАНИЕ</w:t>
      </w:r>
    </w:p>
    <w:p w:rsidR="00920F3A" w:rsidRDefault="00920F3A" w:rsidP="00920F3A">
      <w:pPr>
        <w:jc w:val="center"/>
        <w:rPr>
          <w:b/>
        </w:rPr>
      </w:pPr>
      <w:r w:rsidRPr="007A524A">
        <w:rPr>
          <w:b/>
        </w:rPr>
        <w:t>на проведение исследований: «_______________________________»</w:t>
      </w:r>
    </w:p>
    <w:p w:rsidR="00920F3A" w:rsidRDefault="00920F3A" w:rsidP="00920F3A">
      <w:pPr>
        <w:jc w:val="center"/>
        <w:rPr>
          <w:b/>
        </w:rPr>
      </w:pPr>
    </w:p>
    <w:p w:rsidR="00920F3A" w:rsidRPr="0095368F" w:rsidRDefault="00920F3A" w:rsidP="00920F3A"/>
    <w:p w:rsidR="00920F3A" w:rsidRPr="0095368F" w:rsidRDefault="00920F3A" w:rsidP="00920F3A">
      <w:r w:rsidRPr="0095368F">
        <w:t>1. Цель настоящей работы</w:t>
      </w:r>
    </w:p>
    <w:p w:rsidR="00920F3A" w:rsidRPr="0095368F" w:rsidRDefault="00920F3A" w:rsidP="00920F3A"/>
    <w:p w:rsidR="00920F3A" w:rsidRPr="0095368F" w:rsidRDefault="00920F3A" w:rsidP="00920F3A">
      <w:r w:rsidRPr="0095368F">
        <w:t>2. Нормативная база для выполнения настоящей работы</w:t>
      </w:r>
    </w:p>
    <w:p w:rsidR="00920F3A" w:rsidRPr="0095368F" w:rsidRDefault="00920F3A" w:rsidP="00920F3A"/>
    <w:p w:rsidR="00920F3A" w:rsidRPr="0095368F" w:rsidRDefault="00920F3A" w:rsidP="00920F3A">
      <w:r w:rsidRPr="0095368F">
        <w:t>3. Содержание и порядок выполнения настоящей работы</w:t>
      </w:r>
    </w:p>
    <w:p w:rsidR="00920F3A" w:rsidRPr="0095368F" w:rsidRDefault="00920F3A" w:rsidP="00920F3A"/>
    <w:p w:rsidR="00920F3A" w:rsidRPr="0095368F" w:rsidRDefault="00920F3A" w:rsidP="00920F3A">
      <w:r w:rsidRPr="0095368F">
        <w:t>4. Состав документации, передаваемой «Исполнителем» «Заказчику»</w:t>
      </w: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/>
    <w:p w:rsidR="00920F3A" w:rsidRDefault="00920F3A" w:rsidP="00920F3A"/>
    <w:p w:rsidR="00920F3A" w:rsidRDefault="00920F3A" w:rsidP="00920F3A">
      <w:pPr>
        <w:jc w:val="right"/>
      </w:pPr>
      <w:r>
        <w:t>Руководитель работ по договору</w:t>
      </w:r>
    </w:p>
    <w:p w:rsidR="00920F3A" w:rsidRDefault="00920F3A" w:rsidP="00920F3A">
      <w:pPr>
        <w:jc w:val="right"/>
      </w:pPr>
      <w:r>
        <w:t>__________________ /_______________/</w:t>
      </w:r>
    </w:p>
    <w:p w:rsidR="00414116" w:rsidRDefault="00414116">
      <w:r>
        <w:br w:type="page"/>
      </w:r>
    </w:p>
    <w:p w:rsidR="00920F3A" w:rsidRDefault="00920F3A" w:rsidP="00920F3A">
      <w:pPr>
        <w:jc w:val="right"/>
      </w:pPr>
      <w:r>
        <w:lastRenderedPageBreak/>
        <w:t>Приложение №___</w:t>
      </w:r>
    </w:p>
    <w:p w:rsidR="00920F3A" w:rsidRDefault="00920F3A" w:rsidP="00920F3A">
      <w:pPr>
        <w:jc w:val="right"/>
      </w:pPr>
      <w:r>
        <w:t>к договору №____ от «___»___________201_г.</w:t>
      </w:r>
    </w:p>
    <w:p w:rsidR="00920F3A" w:rsidRDefault="00920F3A" w:rsidP="00920F3A">
      <w:pPr>
        <w:jc w:val="center"/>
      </w:pPr>
    </w:p>
    <w:p w:rsidR="00920F3A" w:rsidRPr="007A524A" w:rsidRDefault="00920F3A" w:rsidP="00920F3A">
      <w:pPr>
        <w:jc w:val="center"/>
        <w:rPr>
          <w:b/>
        </w:rPr>
      </w:pPr>
      <w:r w:rsidRPr="007A524A">
        <w:rPr>
          <w:b/>
        </w:rPr>
        <w:t>ПРОТОКОЛ</w:t>
      </w:r>
    </w:p>
    <w:p w:rsidR="00920F3A" w:rsidRPr="007A524A" w:rsidRDefault="00920F3A" w:rsidP="00920F3A">
      <w:pPr>
        <w:jc w:val="center"/>
        <w:rPr>
          <w:b/>
        </w:rPr>
      </w:pPr>
      <w:r w:rsidRPr="007A524A">
        <w:rPr>
          <w:b/>
        </w:rPr>
        <w:t>о договорной цене к договору №____ от «___»___________201_г.</w:t>
      </w:r>
    </w:p>
    <w:p w:rsidR="00920F3A" w:rsidRPr="007A524A" w:rsidRDefault="00920F3A" w:rsidP="00920F3A">
      <w:pPr>
        <w:jc w:val="center"/>
        <w:rPr>
          <w:b/>
        </w:rPr>
      </w:pPr>
      <w:r w:rsidRPr="007A524A">
        <w:rPr>
          <w:b/>
        </w:rPr>
        <w:t>на проведение исследований: «_______________________________»</w:t>
      </w:r>
    </w:p>
    <w:p w:rsidR="00920F3A" w:rsidRDefault="00920F3A" w:rsidP="00920F3A">
      <w:pPr>
        <w:jc w:val="center"/>
      </w:pPr>
    </w:p>
    <w:p w:rsidR="00920F3A" w:rsidRDefault="00920F3A" w:rsidP="00920F3A">
      <w:pPr>
        <w:ind w:firstLine="709"/>
        <w:jc w:val="both"/>
      </w:pPr>
      <w:r>
        <w:t xml:space="preserve">Мы, нижеподписавшиеся, от лица Заказчика, ________________________________ и от лица Исполнителя, проректор НИУ МГСУ </w:t>
      </w:r>
      <w:proofErr w:type="spellStart"/>
      <w:r w:rsidRPr="007A524A">
        <w:rPr>
          <w:b/>
        </w:rPr>
        <w:t>Лейбман</w:t>
      </w:r>
      <w:proofErr w:type="spellEnd"/>
      <w:r w:rsidRPr="007A524A">
        <w:rPr>
          <w:b/>
        </w:rPr>
        <w:t xml:space="preserve"> Михаил Евгеньевич</w:t>
      </w:r>
      <w:r>
        <w:t>, удостоверяем, что Сторонами достигнуто соглашение о величине цены на единичные виды работ, которые составляют:</w:t>
      </w:r>
    </w:p>
    <w:tbl>
      <w:tblPr>
        <w:tblStyle w:val="af1"/>
        <w:tblW w:w="0" w:type="auto"/>
        <w:tblLook w:val="04A0"/>
      </w:tblPr>
      <w:tblGrid>
        <w:gridCol w:w="676"/>
        <w:gridCol w:w="3190"/>
        <w:gridCol w:w="1968"/>
        <w:gridCol w:w="2060"/>
        <w:gridCol w:w="1677"/>
      </w:tblGrid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  <w:r>
              <w:t>Вид испытания</w:t>
            </w: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  <w:r>
              <w:t>Единица работ</w:t>
            </w: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  <w:r>
              <w:t xml:space="preserve">Стоимость, включая НДС (18%), </w:t>
            </w:r>
            <w:proofErr w:type="spellStart"/>
            <w:r>
              <w:t>руб</w:t>
            </w:r>
            <w:proofErr w:type="spellEnd"/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  <w:r>
              <w:t>Сроки выполнения работ, рабочие дни</w:t>
            </w:r>
          </w:p>
        </w:tc>
      </w:tr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>1</w:t>
            </w:r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</w:p>
        </w:tc>
      </w:tr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>2</w:t>
            </w:r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</w:p>
        </w:tc>
      </w:tr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>…</w:t>
            </w:r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</w:p>
        </w:tc>
      </w:tr>
    </w:tbl>
    <w:p w:rsidR="00920F3A" w:rsidRDefault="00920F3A" w:rsidP="00920F3A">
      <w:pPr>
        <w:ind w:firstLine="709"/>
        <w:jc w:val="both"/>
      </w:pPr>
    </w:p>
    <w:p w:rsidR="00920F3A" w:rsidRDefault="00920F3A" w:rsidP="00920F3A">
      <w:pPr>
        <w:ind w:firstLine="709"/>
        <w:jc w:val="both"/>
      </w:pPr>
      <w:r>
        <w:t>Настоящий протокол является основанием для проведения взаимных расчетов и платежей между Заказчиком и Исполнителем.</w:t>
      </w:r>
    </w:p>
    <w:p w:rsidR="00920F3A" w:rsidRDefault="00920F3A" w:rsidP="00920F3A">
      <w:pPr>
        <w:ind w:firstLine="709"/>
        <w:jc w:val="both"/>
      </w:pPr>
    </w:p>
    <w:p w:rsidR="00920F3A" w:rsidRDefault="00920F3A" w:rsidP="00920F3A">
      <w:pPr>
        <w:ind w:firstLine="709"/>
        <w:jc w:val="both"/>
      </w:pPr>
    </w:p>
    <w:p w:rsidR="00920F3A" w:rsidRDefault="00920F3A" w:rsidP="00920F3A">
      <w:pPr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F3A" w:rsidTr="006134DB">
        <w:tc>
          <w:tcPr>
            <w:tcW w:w="4785" w:type="dxa"/>
          </w:tcPr>
          <w:p w:rsidR="00920F3A" w:rsidRPr="001E6402" w:rsidRDefault="00920F3A" w:rsidP="006134DB">
            <w:pPr>
              <w:jc w:val="both"/>
              <w:rPr>
                <w:b/>
              </w:rPr>
            </w:pPr>
            <w:r w:rsidRPr="001E6402">
              <w:rPr>
                <w:b/>
              </w:rPr>
              <w:t>От Заказчика:</w:t>
            </w:r>
          </w:p>
          <w:p w:rsidR="00920F3A" w:rsidRDefault="00920F3A" w:rsidP="006134DB">
            <w:pPr>
              <w:jc w:val="both"/>
            </w:pPr>
            <w:r>
              <w:t>____________________</w:t>
            </w:r>
          </w:p>
          <w:p w:rsidR="00920F3A" w:rsidRDefault="00920F3A" w:rsidP="006134DB">
            <w:r>
              <w:t>____________________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>___________________/_______________/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920F3A" w:rsidRPr="001E6402" w:rsidRDefault="00920F3A" w:rsidP="006134D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E6402">
              <w:rPr>
                <w:b/>
              </w:rPr>
              <w:t>От Исполнителя:</w:t>
            </w:r>
          </w:p>
          <w:p w:rsidR="00920F3A" w:rsidRDefault="00920F3A" w:rsidP="006134DB">
            <w:pPr>
              <w:jc w:val="both"/>
            </w:pPr>
            <w:r>
              <w:t xml:space="preserve">         Проректор НИУ МГСУ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 xml:space="preserve">         ____________________  </w:t>
            </w:r>
            <w:proofErr w:type="spellStart"/>
            <w:r>
              <w:t>Лейбман</w:t>
            </w:r>
            <w:proofErr w:type="spellEnd"/>
            <w:r>
              <w:t xml:space="preserve"> М.Е.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 xml:space="preserve">        М.П.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/>
        </w:tc>
      </w:tr>
    </w:tbl>
    <w:p w:rsidR="00D759E4" w:rsidRDefault="00D759E4" w:rsidP="002F0CBA"/>
    <w:sectPr w:rsidR="00D759E4" w:rsidSect="00C37820">
      <w:pgSz w:w="11906" w:h="16838"/>
      <w:pgMar w:top="1258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BD"/>
    <w:multiLevelType w:val="multilevel"/>
    <w:tmpl w:val="BCFC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</w:rPr>
    </w:lvl>
  </w:abstractNum>
  <w:abstractNum w:abstractNumId="1">
    <w:nsid w:val="159074AA"/>
    <w:multiLevelType w:val="multilevel"/>
    <w:tmpl w:val="BC6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E3C2D"/>
    <w:multiLevelType w:val="multilevel"/>
    <w:tmpl w:val="C9183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1D3188"/>
    <w:multiLevelType w:val="multilevel"/>
    <w:tmpl w:val="C57E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96A08"/>
    <w:multiLevelType w:val="multilevel"/>
    <w:tmpl w:val="C4D472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95A1950"/>
    <w:multiLevelType w:val="multilevel"/>
    <w:tmpl w:val="993871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90256"/>
    <w:multiLevelType w:val="multilevel"/>
    <w:tmpl w:val="A036C8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A540BE"/>
    <w:multiLevelType w:val="multilevel"/>
    <w:tmpl w:val="EA74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D0410"/>
    <w:multiLevelType w:val="multilevel"/>
    <w:tmpl w:val="F7FE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425"/>
  <w:drawingGridHorizontalSpacing w:val="120"/>
  <w:displayHorizontalDrawingGridEvery w:val="2"/>
  <w:noPunctuationKerning/>
  <w:characterSpacingControl w:val="doNotCompress"/>
  <w:compat/>
  <w:rsids>
    <w:rsidRoot w:val="00450C59"/>
    <w:rsid w:val="00020EB5"/>
    <w:rsid w:val="00021ACF"/>
    <w:rsid w:val="00026ED7"/>
    <w:rsid w:val="00031EED"/>
    <w:rsid w:val="0003219F"/>
    <w:rsid w:val="0005757D"/>
    <w:rsid w:val="000A587B"/>
    <w:rsid w:val="000A67E7"/>
    <w:rsid w:val="000C3C19"/>
    <w:rsid w:val="000C5C4D"/>
    <w:rsid w:val="000E7752"/>
    <w:rsid w:val="00122DD2"/>
    <w:rsid w:val="001240E8"/>
    <w:rsid w:val="00131CD6"/>
    <w:rsid w:val="001558EB"/>
    <w:rsid w:val="00177D7D"/>
    <w:rsid w:val="00191976"/>
    <w:rsid w:val="001938E0"/>
    <w:rsid w:val="001978D7"/>
    <w:rsid w:val="001A0BF4"/>
    <w:rsid w:val="001B474E"/>
    <w:rsid w:val="001D3343"/>
    <w:rsid w:val="001F78B1"/>
    <w:rsid w:val="00251EB7"/>
    <w:rsid w:val="00263FD4"/>
    <w:rsid w:val="002912EF"/>
    <w:rsid w:val="002936E1"/>
    <w:rsid w:val="002942CD"/>
    <w:rsid w:val="002F0CBA"/>
    <w:rsid w:val="003123F3"/>
    <w:rsid w:val="0034151A"/>
    <w:rsid w:val="003443D9"/>
    <w:rsid w:val="003C7BF3"/>
    <w:rsid w:val="003D1724"/>
    <w:rsid w:val="003D4725"/>
    <w:rsid w:val="003D6D98"/>
    <w:rsid w:val="003E2202"/>
    <w:rsid w:val="00414116"/>
    <w:rsid w:val="00420E06"/>
    <w:rsid w:val="00432371"/>
    <w:rsid w:val="00444354"/>
    <w:rsid w:val="00450C59"/>
    <w:rsid w:val="00453817"/>
    <w:rsid w:val="00457031"/>
    <w:rsid w:val="0046502F"/>
    <w:rsid w:val="00473608"/>
    <w:rsid w:val="004763E4"/>
    <w:rsid w:val="00486368"/>
    <w:rsid w:val="00487B34"/>
    <w:rsid w:val="004A4D4C"/>
    <w:rsid w:val="004B4683"/>
    <w:rsid w:val="004B72C0"/>
    <w:rsid w:val="00521AD4"/>
    <w:rsid w:val="00543E2A"/>
    <w:rsid w:val="00553D9F"/>
    <w:rsid w:val="00560D36"/>
    <w:rsid w:val="005E0AD6"/>
    <w:rsid w:val="00600301"/>
    <w:rsid w:val="00653EF5"/>
    <w:rsid w:val="00670EA0"/>
    <w:rsid w:val="00692455"/>
    <w:rsid w:val="006A2A2C"/>
    <w:rsid w:val="006C41C1"/>
    <w:rsid w:val="006D0DFB"/>
    <w:rsid w:val="006D5699"/>
    <w:rsid w:val="006E4235"/>
    <w:rsid w:val="00717A91"/>
    <w:rsid w:val="00786DE7"/>
    <w:rsid w:val="007A1473"/>
    <w:rsid w:val="007B76DC"/>
    <w:rsid w:val="007C19ED"/>
    <w:rsid w:val="007C797D"/>
    <w:rsid w:val="0081297B"/>
    <w:rsid w:val="00835F9A"/>
    <w:rsid w:val="00837123"/>
    <w:rsid w:val="00841118"/>
    <w:rsid w:val="00851793"/>
    <w:rsid w:val="00855061"/>
    <w:rsid w:val="008A6CD6"/>
    <w:rsid w:val="008B4560"/>
    <w:rsid w:val="008C630F"/>
    <w:rsid w:val="008D06AB"/>
    <w:rsid w:val="008D1F81"/>
    <w:rsid w:val="00914A45"/>
    <w:rsid w:val="00920F3A"/>
    <w:rsid w:val="00930D77"/>
    <w:rsid w:val="009324CF"/>
    <w:rsid w:val="0096374D"/>
    <w:rsid w:val="00963EAA"/>
    <w:rsid w:val="009773D1"/>
    <w:rsid w:val="0098724D"/>
    <w:rsid w:val="00996735"/>
    <w:rsid w:val="009C162A"/>
    <w:rsid w:val="009E71C0"/>
    <w:rsid w:val="00A129AF"/>
    <w:rsid w:val="00A21861"/>
    <w:rsid w:val="00A36E94"/>
    <w:rsid w:val="00A517A6"/>
    <w:rsid w:val="00AC0FD5"/>
    <w:rsid w:val="00AC232E"/>
    <w:rsid w:val="00AF11A2"/>
    <w:rsid w:val="00B04777"/>
    <w:rsid w:val="00B071AD"/>
    <w:rsid w:val="00B556C7"/>
    <w:rsid w:val="00B85BDD"/>
    <w:rsid w:val="00BD44D2"/>
    <w:rsid w:val="00BD679B"/>
    <w:rsid w:val="00BE1B78"/>
    <w:rsid w:val="00C165DA"/>
    <w:rsid w:val="00C37820"/>
    <w:rsid w:val="00CD12A2"/>
    <w:rsid w:val="00CD57A5"/>
    <w:rsid w:val="00CE00CC"/>
    <w:rsid w:val="00CF5799"/>
    <w:rsid w:val="00D24C1F"/>
    <w:rsid w:val="00D33883"/>
    <w:rsid w:val="00D51A57"/>
    <w:rsid w:val="00D55746"/>
    <w:rsid w:val="00D759E4"/>
    <w:rsid w:val="00DA564D"/>
    <w:rsid w:val="00DB4CF5"/>
    <w:rsid w:val="00DC5272"/>
    <w:rsid w:val="00DE4460"/>
    <w:rsid w:val="00DE5F34"/>
    <w:rsid w:val="00DF2A2E"/>
    <w:rsid w:val="00DF349A"/>
    <w:rsid w:val="00E13CAC"/>
    <w:rsid w:val="00E31C4C"/>
    <w:rsid w:val="00E42AE4"/>
    <w:rsid w:val="00E643B9"/>
    <w:rsid w:val="00E926D7"/>
    <w:rsid w:val="00EA4C9F"/>
    <w:rsid w:val="00EC2ABC"/>
    <w:rsid w:val="00EE38BF"/>
    <w:rsid w:val="00EF34E7"/>
    <w:rsid w:val="00EF3F19"/>
    <w:rsid w:val="00F220A3"/>
    <w:rsid w:val="00F5331F"/>
    <w:rsid w:val="00F638B5"/>
    <w:rsid w:val="00F72990"/>
    <w:rsid w:val="00F85EF1"/>
    <w:rsid w:val="00F900E1"/>
    <w:rsid w:val="00F928D0"/>
    <w:rsid w:val="00FB1EC5"/>
    <w:rsid w:val="00FC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3F19"/>
    <w:pPr>
      <w:spacing w:before="480" w:after="240"/>
      <w:jc w:val="center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EF3F19"/>
    <w:pPr>
      <w:spacing w:before="360" w:after="180"/>
      <w:jc w:val="center"/>
      <w:outlineLvl w:val="1"/>
    </w:pPr>
    <w:rPr>
      <w:b/>
      <w:bCs/>
      <w:sz w:val="31"/>
      <w:szCs w:val="31"/>
    </w:rPr>
  </w:style>
  <w:style w:type="paragraph" w:styleId="3">
    <w:name w:val="heading 3"/>
    <w:basedOn w:val="a"/>
    <w:link w:val="30"/>
    <w:uiPriority w:val="9"/>
    <w:qFormat/>
    <w:rsid w:val="00EF3F19"/>
    <w:pPr>
      <w:spacing w:before="240" w:after="120"/>
      <w:jc w:val="center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F3F19"/>
    <w:pPr>
      <w:spacing w:before="120" w:after="6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F19"/>
    <w:rPr>
      <w:strike w:val="0"/>
      <w:dstrike w:val="0"/>
      <w:color w:val="auto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F3F19"/>
    <w:rPr>
      <w:strike w:val="0"/>
      <w:dstrike w:val="0"/>
      <w:color w:val="auto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F3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F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3F1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3F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5">
    <w:name w:val="Normal (Web)"/>
    <w:basedOn w:val="a"/>
    <w:uiPriority w:val="99"/>
    <w:unhideWhenUsed/>
    <w:rsid w:val="00EF3F19"/>
    <w:pPr>
      <w:ind w:firstLine="567"/>
      <w:jc w:val="both"/>
    </w:pPr>
  </w:style>
  <w:style w:type="paragraph" w:customStyle="1" w:styleId="docbody">
    <w:name w:val="docbody"/>
    <w:basedOn w:val="a"/>
    <w:rsid w:val="00EF3F19"/>
    <w:pPr>
      <w:ind w:firstLine="567"/>
      <w:jc w:val="both"/>
    </w:pPr>
  </w:style>
  <w:style w:type="paragraph" w:customStyle="1" w:styleId="docheader">
    <w:name w:val="docheader"/>
    <w:basedOn w:val="a"/>
    <w:rsid w:val="00EF3F19"/>
    <w:pPr>
      <w:ind w:firstLine="567"/>
      <w:jc w:val="both"/>
    </w:pPr>
  </w:style>
  <w:style w:type="paragraph" w:customStyle="1" w:styleId="11">
    <w:name w:val="Подпись1"/>
    <w:basedOn w:val="a"/>
    <w:rsid w:val="00EF3F19"/>
    <w:pPr>
      <w:spacing w:before="480"/>
      <w:ind w:firstLine="567"/>
      <w:jc w:val="both"/>
    </w:pPr>
  </w:style>
  <w:style w:type="paragraph" w:customStyle="1" w:styleId="accent">
    <w:name w:val="accent"/>
    <w:basedOn w:val="a"/>
    <w:rsid w:val="00EF3F19"/>
    <w:pPr>
      <w:ind w:firstLine="567"/>
      <w:jc w:val="both"/>
    </w:pPr>
    <w:rPr>
      <w:u w:val="single"/>
    </w:rPr>
  </w:style>
  <w:style w:type="paragraph" w:customStyle="1" w:styleId="doclink">
    <w:name w:val="doclink"/>
    <w:basedOn w:val="a"/>
    <w:rsid w:val="00EF3F19"/>
    <w:pPr>
      <w:ind w:firstLine="567"/>
      <w:jc w:val="both"/>
    </w:pPr>
    <w:rPr>
      <w:vanish/>
    </w:rPr>
  </w:style>
  <w:style w:type="paragraph" w:customStyle="1" w:styleId="linkscol">
    <w:name w:val="linkscol"/>
    <w:basedOn w:val="a"/>
    <w:rsid w:val="00EF3F19"/>
    <w:pPr>
      <w:shd w:val="clear" w:color="auto" w:fill="FFFFFF"/>
      <w:ind w:firstLine="567"/>
      <w:jc w:val="both"/>
    </w:pPr>
    <w:rPr>
      <w:vanish/>
    </w:rPr>
  </w:style>
  <w:style w:type="paragraph" w:customStyle="1" w:styleId="textcol">
    <w:name w:val="textcol"/>
    <w:basedOn w:val="a"/>
    <w:rsid w:val="00EF3F19"/>
    <w:pPr>
      <w:ind w:firstLine="567"/>
      <w:jc w:val="both"/>
    </w:pPr>
  </w:style>
  <w:style w:type="paragraph" w:customStyle="1" w:styleId="doctable">
    <w:name w:val="doctable"/>
    <w:basedOn w:val="a"/>
    <w:rsid w:val="00EF3F19"/>
    <w:pPr>
      <w:ind w:firstLine="567"/>
      <w:jc w:val="both"/>
    </w:pPr>
  </w:style>
  <w:style w:type="paragraph" w:customStyle="1" w:styleId="useredit">
    <w:name w:val="useredit"/>
    <w:basedOn w:val="a"/>
    <w:rsid w:val="00EF3F19"/>
    <w:pPr>
      <w:ind w:firstLine="567"/>
      <w:jc w:val="both"/>
    </w:pPr>
  </w:style>
  <w:style w:type="character" w:customStyle="1" w:styleId="bindvalue">
    <w:name w:val="bindvalue"/>
    <w:basedOn w:val="a0"/>
    <w:rsid w:val="00EF3F19"/>
  </w:style>
  <w:style w:type="paragraph" w:styleId="a6">
    <w:name w:val="Balloon Text"/>
    <w:basedOn w:val="a"/>
    <w:link w:val="a7"/>
    <w:uiPriority w:val="99"/>
    <w:semiHidden/>
    <w:unhideWhenUsed/>
    <w:rsid w:val="0017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7D"/>
    <w:rPr>
      <w:rFonts w:ascii="Tahoma" w:hAnsi="Tahoma" w:cs="Tahoma"/>
      <w:sz w:val="16"/>
      <w:szCs w:val="16"/>
    </w:rPr>
  </w:style>
  <w:style w:type="paragraph" w:customStyle="1" w:styleId="a8">
    <w:name w:val="Подстрочник"/>
    <w:basedOn w:val="a"/>
    <w:rsid w:val="00DE5F34"/>
    <w:pPr>
      <w:tabs>
        <w:tab w:val="left" w:leader="underscore" w:pos="9072"/>
      </w:tabs>
      <w:autoSpaceDE w:val="0"/>
      <w:autoSpaceDN w:val="0"/>
      <w:adjustRightInd w:val="0"/>
      <w:spacing w:line="168" w:lineRule="auto"/>
      <w:jc w:val="center"/>
    </w:pPr>
    <w:rPr>
      <w:rFonts w:ascii="Journal" w:hAnsi="Journal" w:cs="Journal"/>
      <w:sz w:val="20"/>
      <w:szCs w:val="20"/>
    </w:rPr>
  </w:style>
  <w:style w:type="paragraph" w:styleId="a9">
    <w:name w:val="List Paragraph"/>
    <w:basedOn w:val="a"/>
    <w:uiPriority w:val="34"/>
    <w:qFormat/>
    <w:rsid w:val="00DE5F3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B72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72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B72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72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72C0"/>
    <w:rPr>
      <w:b/>
      <w:bCs/>
    </w:rPr>
  </w:style>
  <w:style w:type="paragraph" w:customStyle="1" w:styleId="af">
    <w:name w:val="Таблицы (моноширинный)"/>
    <w:basedOn w:val="a"/>
    <w:next w:val="a"/>
    <w:rsid w:val="00543E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191976"/>
    <w:rPr>
      <w:color w:val="808080"/>
    </w:rPr>
  </w:style>
  <w:style w:type="table" w:styleId="af1">
    <w:name w:val="Table Grid"/>
    <w:basedOn w:val="a1"/>
    <w:uiPriority w:val="59"/>
    <w:rsid w:val="00CF57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743ED-015F-426E-B105-D5CE1E4E12A3}"/>
      </w:docPartPr>
      <w:docPartBody>
        <w:p w:rsidR="00B01A0D" w:rsidRDefault="00FB70B1"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8F017-43B3-4CCD-BF16-B67D4436A777}"/>
      </w:docPartPr>
      <w:docPartBody>
        <w:p w:rsidR="00B01A0D" w:rsidRDefault="00FB70B1">
          <w:r w:rsidRPr="001B6D2A">
            <w:rPr>
              <w:rStyle w:val="a3"/>
            </w:rPr>
            <w:t>Место для ввода даты.</w:t>
          </w:r>
        </w:p>
      </w:docPartBody>
    </w:docPart>
    <w:docPart>
      <w:docPartPr>
        <w:name w:val="34603F3CE32F490EAE1AC0B24AF76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FAEC1-4317-4526-962A-98740D09B8EB}"/>
      </w:docPartPr>
      <w:docPartBody>
        <w:p w:rsidR="00B01A0D" w:rsidRDefault="00FB70B1" w:rsidP="00FB70B1">
          <w:pPr>
            <w:pStyle w:val="34603F3CE32F490EAE1AC0B24AF76C14"/>
          </w:pPr>
          <w:r w:rsidRPr="00AA48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C633C6D6404DBE9948BCC104B78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93E68-5D7A-460C-BC4C-7F1B184D2926}"/>
      </w:docPartPr>
      <w:docPartBody>
        <w:p w:rsidR="00B01A0D" w:rsidRDefault="00FB70B1" w:rsidP="00FB70B1">
          <w:pPr>
            <w:pStyle w:val="94C633C6D6404DBE9948BCC104B7808D"/>
          </w:pPr>
          <w:r w:rsidRPr="00AA48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E588EAFE224392834B2AAA05B48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5F2AE-A181-4EC1-8A3D-BF43B0F7A3E6}"/>
      </w:docPartPr>
      <w:docPartBody>
        <w:p w:rsidR="00B01A0D" w:rsidRDefault="00FB70B1" w:rsidP="00FB70B1">
          <w:pPr>
            <w:pStyle w:val="C0E588EAFE224392834B2AAA05B48521"/>
          </w:pPr>
          <w:r>
            <w:rPr>
              <w:rStyle w:val="a3"/>
            </w:rPr>
            <w:t>00</w:t>
          </w:r>
        </w:p>
      </w:docPartBody>
    </w:docPart>
    <w:docPart>
      <w:docPartPr>
        <w:name w:val="4429B90934314ABDB40A6ECA16D2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D81D2-E79E-4123-B671-B49FEFDFE595}"/>
      </w:docPartPr>
      <w:docPartBody>
        <w:p w:rsidR="00B01A0D" w:rsidRDefault="00FB70B1" w:rsidP="00FB70B1">
          <w:pPr>
            <w:pStyle w:val="4429B90934314ABDB40A6ECA16D2261C"/>
          </w:pPr>
          <w:r>
            <w:rPr>
              <w:rStyle w:val="a3"/>
            </w:rPr>
            <w:t>прописью</w:t>
          </w:r>
        </w:p>
      </w:docPartBody>
    </w:docPart>
    <w:docPart>
      <w:docPartPr>
        <w:name w:val="E2C8628505E843F78B5B2540B0DCC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AD446-D490-4A7A-9F03-D92F00387A2E}"/>
      </w:docPartPr>
      <w:docPartBody>
        <w:p w:rsidR="00AA6097" w:rsidRDefault="008938E3" w:rsidP="008938E3">
          <w:pPr>
            <w:pStyle w:val="E2C8628505E843F78B5B2540B0DCCBE1"/>
          </w:pPr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BA0EBBEE3F49B199DF322B3CD2F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0F011-1D19-4C0D-BC90-3150FB3A143F}"/>
      </w:docPartPr>
      <w:docPartBody>
        <w:p w:rsidR="00AA6097" w:rsidRDefault="008938E3" w:rsidP="008938E3">
          <w:pPr>
            <w:pStyle w:val="0ABA0EBBEE3F49B199DF322B3CD2F7FA"/>
          </w:pPr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3C63E33DB14BFF83F169E625594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4DEC6-86F3-4319-8E53-F8F7AD94B623}"/>
      </w:docPartPr>
      <w:docPartBody>
        <w:p w:rsidR="00AA6097" w:rsidRDefault="008938E3" w:rsidP="008938E3">
          <w:pPr>
            <w:pStyle w:val="FA3C63E33DB14BFF83F169E625594EC7"/>
          </w:pPr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4DF85950844D8A654D5937B654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25A50-49B9-46C1-AEFA-125B24802C98}"/>
      </w:docPartPr>
      <w:docPartBody>
        <w:p w:rsidR="00000000" w:rsidRDefault="0009045F" w:rsidP="0009045F">
          <w:pPr>
            <w:pStyle w:val="EB14DF85950844D8A654D5937B65478C"/>
          </w:pPr>
          <w:r w:rsidRPr="001B6D2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B70B1"/>
    <w:rsid w:val="0009045F"/>
    <w:rsid w:val="00452AD9"/>
    <w:rsid w:val="0078392F"/>
    <w:rsid w:val="008938E3"/>
    <w:rsid w:val="00AA6097"/>
    <w:rsid w:val="00B01A0D"/>
    <w:rsid w:val="00E1306A"/>
    <w:rsid w:val="00FB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45F"/>
    <w:rPr>
      <w:color w:val="808080"/>
    </w:rPr>
  </w:style>
  <w:style w:type="paragraph" w:customStyle="1" w:styleId="34603F3CE32F490EAE1AC0B24AF76C14">
    <w:name w:val="34603F3CE32F490EAE1AC0B24AF76C14"/>
    <w:rsid w:val="00FB70B1"/>
  </w:style>
  <w:style w:type="paragraph" w:customStyle="1" w:styleId="94C633C6D6404DBE9948BCC104B7808D">
    <w:name w:val="94C633C6D6404DBE9948BCC104B7808D"/>
    <w:rsid w:val="00FB70B1"/>
  </w:style>
  <w:style w:type="paragraph" w:customStyle="1" w:styleId="C0E588EAFE224392834B2AAA05B48521">
    <w:name w:val="C0E588EAFE224392834B2AAA05B48521"/>
    <w:rsid w:val="00FB70B1"/>
  </w:style>
  <w:style w:type="paragraph" w:customStyle="1" w:styleId="4429B90934314ABDB40A6ECA16D2261C">
    <w:name w:val="4429B90934314ABDB40A6ECA16D2261C"/>
    <w:rsid w:val="00FB70B1"/>
  </w:style>
  <w:style w:type="paragraph" w:customStyle="1" w:styleId="A5816F61DABE4C9EBA4F9FCBA96686E9">
    <w:name w:val="A5816F61DABE4C9EBA4F9FCBA96686E9"/>
    <w:rsid w:val="00FB70B1"/>
  </w:style>
  <w:style w:type="paragraph" w:customStyle="1" w:styleId="9697FC4088CC40439A31B7674063B598">
    <w:name w:val="9697FC4088CC40439A31B7674063B598"/>
    <w:rsid w:val="00FB70B1"/>
  </w:style>
  <w:style w:type="paragraph" w:customStyle="1" w:styleId="11AC9ED475314CA3B69D992502556F99">
    <w:name w:val="11AC9ED475314CA3B69D992502556F99"/>
    <w:rsid w:val="00FB70B1"/>
  </w:style>
  <w:style w:type="paragraph" w:customStyle="1" w:styleId="ED4447E8C9B54378A0AFECE91D65A5BA">
    <w:name w:val="ED4447E8C9B54378A0AFECE91D65A5BA"/>
    <w:rsid w:val="00FB70B1"/>
  </w:style>
  <w:style w:type="paragraph" w:customStyle="1" w:styleId="A2CC85872E184162AA647CA2B6092CC0">
    <w:name w:val="A2CC85872E184162AA647CA2B6092CC0"/>
    <w:rsid w:val="00FB70B1"/>
  </w:style>
  <w:style w:type="paragraph" w:customStyle="1" w:styleId="E2C8628505E843F78B5B2540B0DCCBE1">
    <w:name w:val="E2C8628505E843F78B5B2540B0DCCBE1"/>
    <w:rsid w:val="008938E3"/>
  </w:style>
  <w:style w:type="paragraph" w:customStyle="1" w:styleId="0ABA0EBBEE3F49B199DF322B3CD2F7FA">
    <w:name w:val="0ABA0EBBEE3F49B199DF322B3CD2F7FA"/>
    <w:rsid w:val="008938E3"/>
  </w:style>
  <w:style w:type="paragraph" w:customStyle="1" w:styleId="FA3C63E33DB14BFF83F169E625594EC7">
    <w:name w:val="FA3C63E33DB14BFF83F169E625594EC7"/>
    <w:rsid w:val="008938E3"/>
  </w:style>
  <w:style w:type="paragraph" w:customStyle="1" w:styleId="2F36AF9F6263421E8B86A84B42A61AFD">
    <w:name w:val="2F36AF9F6263421E8B86A84B42A61AFD"/>
    <w:rsid w:val="00AA6097"/>
  </w:style>
  <w:style w:type="paragraph" w:customStyle="1" w:styleId="4BE5F1F8B5074B2DAB40A95E99928E71">
    <w:name w:val="4BE5F1F8B5074B2DAB40A95E99928E71"/>
    <w:rsid w:val="00AA6097"/>
  </w:style>
  <w:style w:type="paragraph" w:customStyle="1" w:styleId="C8A172B91C7C4FBD80F0207D90B2783E">
    <w:name w:val="C8A172B91C7C4FBD80F0207D90B2783E"/>
    <w:rsid w:val="00AA6097"/>
  </w:style>
  <w:style w:type="paragraph" w:customStyle="1" w:styleId="CB247C8758A947049FB750CD2F3AEE24">
    <w:name w:val="CB247C8758A947049FB750CD2F3AEE24"/>
    <w:rsid w:val="00AA6097"/>
  </w:style>
  <w:style w:type="paragraph" w:customStyle="1" w:styleId="D6ACB8A0BC834DB099A53374CAEC7DAE">
    <w:name w:val="D6ACB8A0BC834DB099A53374CAEC7DAE"/>
    <w:rsid w:val="00AA6097"/>
  </w:style>
  <w:style w:type="paragraph" w:customStyle="1" w:styleId="31CE63B2EC664DAB93131267D87DC44B">
    <w:name w:val="31CE63B2EC664DAB93131267D87DC44B"/>
    <w:rsid w:val="00AA6097"/>
  </w:style>
  <w:style w:type="paragraph" w:customStyle="1" w:styleId="E94D6596AF1B43469C3D01E6A53E0DF9">
    <w:name w:val="E94D6596AF1B43469C3D01E6A53E0DF9"/>
    <w:rsid w:val="00AA6097"/>
  </w:style>
  <w:style w:type="paragraph" w:customStyle="1" w:styleId="4310BA83B39746EDB81FCB5913DDE0F6">
    <w:name w:val="4310BA83B39746EDB81FCB5913DDE0F6"/>
    <w:rsid w:val="00AA6097"/>
  </w:style>
  <w:style w:type="paragraph" w:customStyle="1" w:styleId="94DE8D0D94F2477CBFCDD7608F96618B">
    <w:name w:val="94DE8D0D94F2477CBFCDD7608F96618B"/>
    <w:rsid w:val="00AA6097"/>
  </w:style>
  <w:style w:type="paragraph" w:customStyle="1" w:styleId="EB14DF85950844D8A654D5937B65478C">
    <w:name w:val="EB14DF85950844D8A654D5937B65478C"/>
    <w:rsid w:val="000904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№_________ на выполнение проектных и изыскательских работ</vt:lpstr>
    </vt:vector>
  </TitlesOfParts>
  <Company/>
  <LinksUpToDate>false</LinksUpToDate>
  <CharactersWithSpaces>20674</CharactersWithSpaces>
  <SharedDoc>false</SharedDoc>
  <HLinks>
    <vt:vector size="18" baseType="variant"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p09_2</vt:lpwstr>
      </vt:variant>
      <vt:variant>
        <vt:i4>3145847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p06_1_1</vt:lpwstr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p04_1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№_________ на выполнение проектных и изыскательских работ</dc:title>
  <dc:creator>COMP</dc:creator>
  <cp:lastModifiedBy>BezuglovaEA</cp:lastModifiedBy>
  <cp:revision>2</cp:revision>
  <cp:lastPrinted>2010-02-18T06:29:00Z</cp:lastPrinted>
  <dcterms:created xsi:type="dcterms:W3CDTF">2015-09-04T12:17:00Z</dcterms:created>
  <dcterms:modified xsi:type="dcterms:W3CDTF">2015-09-04T12:17:00Z</dcterms:modified>
</cp:coreProperties>
</file>